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CB1" w:rsidRDefault="00AF5CB1" w:rsidP="00AF5CB1">
      <w:pPr>
        <w:rPr>
          <w:rFonts w:ascii="Arial" w:hAnsi="Arial" w:cs="Arial"/>
          <w:i/>
          <w:iCs/>
          <w:sz w:val="14"/>
          <w:szCs w:val="14"/>
        </w:rPr>
      </w:pPr>
      <w:r w:rsidRPr="001A22D5">
        <w:rPr>
          <w:rFonts w:ascii="Arial" w:hAnsi="Arial" w:cs="Arial"/>
          <w:b/>
          <w:i/>
          <w:iCs/>
        </w:rPr>
        <w:t>„</w:t>
      </w:r>
      <w:r w:rsidR="007242FB">
        <w:rPr>
          <w:rFonts w:ascii="Arial" w:hAnsi="Arial" w:cs="Arial"/>
          <w:b/>
          <w:i/>
          <w:iCs/>
        </w:rPr>
        <w:t>Darstellendes Spiel mit Schülerinnen und Schülern ist eine hochkomplexe Arbeit</w:t>
      </w:r>
      <w:r w:rsidRPr="001A22D5">
        <w:rPr>
          <w:rFonts w:ascii="Arial" w:hAnsi="Arial" w:cs="Arial"/>
          <w:b/>
          <w:i/>
          <w:iCs/>
        </w:rPr>
        <w:t>.“</w:t>
      </w:r>
      <w:r w:rsidR="001A22D5">
        <w:rPr>
          <w:rStyle w:val="Funotenzeichen"/>
          <w:rFonts w:ascii="Arial" w:hAnsi="Arial" w:cs="Arial"/>
          <w:i/>
          <w:iCs/>
        </w:rPr>
        <w:footnoteReference w:id="1"/>
      </w:r>
    </w:p>
    <w:p w:rsidR="00AF5CB1" w:rsidRDefault="00AF5CB1" w:rsidP="00AF5CB1">
      <w:pPr>
        <w:rPr>
          <w:rFonts w:ascii="Arial" w:hAnsi="Arial" w:cs="Arial"/>
          <w:sz w:val="16"/>
          <w:szCs w:val="16"/>
        </w:rPr>
      </w:pPr>
    </w:p>
    <w:p w:rsidR="00AF5CB1" w:rsidRDefault="00AF5CB1" w:rsidP="00AF5CB1">
      <w:pPr>
        <w:rPr>
          <w:rFonts w:ascii="Arial" w:hAnsi="Arial" w:cs="Arial"/>
          <w:sz w:val="22"/>
          <w:szCs w:val="22"/>
        </w:rPr>
      </w:pPr>
      <w:r>
        <w:rPr>
          <w:rFonts w:ascii="Arial" w:hAnsi="Arial" w:cs="Arial"/>
          <w:sz w:val="22"/>
          <w:szCs w:val="22"/>
        </w:rPr>
        <w:t xml:space="preserve">Im Fach Darstellen und Gestalten finden begabte oder anfangs nur neugierige Schüler eine Plattform, einen Spielraum, in dem sich ihnen die Welt ganz anders präsentiert. </w:t>
      </w:r>
    </w:p>
    <w:p w:rsidR="00C50D4C" w:rsidRDefault="00AF5CB1" w:rsidP="00AF5CB1">
      <w:pPr>
        <w:rPr>
          <w:rFonts w:ascii="Arial" w:hAnsi="Arial" w:cs="Arial"/>
          <w:sz w:val="22"/>
          <w:szCs w:val="22"/>
        </w:rPr>
      </w:pPr>
      <w:r>
        <w:rPr>
          <w:rFonts w:ascii="Arial" w:hAnsi="Arial" w:cs="Arial"/>
          <w:sz w:val="22"/>
          <w:szCs w:val="22"/>
        </w:rPr>
        <w:t xml:space="preserve">Hier erlernen sie die theaterästhetischen Ausdrucksmittel und dabei ihren Körper auf erstaunlich neue Art kennen. Sie </w:t>
      </w:r>
      <w:r w:rsidR="004832CB">
        <w:rPr>
          <w:rFonts w:ascii="Arial" w:hAnsi="Arial" w:cs="Arial"/>
          <w:sz w:val="22"/>
          <w:szCs w:val="22"/>
        </w:rPr>
        <w:t xml:space="preserve">lesen Texte alle Art und lernen, sie aus der Sicht des Darstellers zu interpretieren. </w:t>
      </w:r>
      <w:r w:rsidR="00DA334E">
        <w:rPr>
          <w:rFonts w:ascii="Arial" w:hAnsi="Arial" w:cs="Arial"/>
          <w:sz w:val="22"/>
          <w:szCs w:val="22"/>
        </w:rPr>
        <w:t>S</w:t>
      </w:r>
      <w:r w:rsidR="004832CB">
        <w:rPr>
          <w:rFonts w:ascii="Arial" w:hAnsi="Arial" w:cs="Arial"/>
          <w:sz w:val="22"/>
          <w:szCs w:val="22"/>
        </w:rPr>
        <w:t xml:space="preserve">ie </w:t>
      </w:r>
      <w:r w:rsidR="008500A1">
        <w:rPr>
          <w:rFonts w:ascii="Arial" w:hAnsi="Arial" w:cs="Arial"/>
          <w:sz w:val="22"/>
          <w:szCs w:val="22"/>
        </w:rPr>
        <w:t xml:space="preserve">adaptieren </w:t>
      </w:r>
      <w:r>
        <w:rPr>
          <w:rFonts w:ascii="Arial" w:hAnsi="Arial" w:cs="Arial"/>
          <w:sz w:val="22"/>
          <w:szCs w:val="22"/>
        </w:rPr>
        <w:t>Text</w:t>
      </w:r>
      <w:r w:rsidR="008500A1">
        <w:rPr>
          <w:rFonts w:ascii="Arial" w:hAnsi="Arial" w:cs="Arial"/>
          <w:sz w:val="22"/>
          <w:szCs w:val="22"/>
        </w:rPr>
        <w:t>vorlagen anderer literarischer Gattungen</w:t>
      </w:r>
      <w:r w:rsidR="004832CB">
        <w:rPr>
          <w:rFonts w:ascii="Arial" w:hAnsi="Arial" w:cs="Arial"/>
          <w:sz w:val="22"/>
          <w:szCs w:val="22"/>
        </w:rPr>
        <w:t xml:space="preserve"> </w:t>
      </w:r>
      <w:r w:rsidR="00C50D4C">
        <w:rPr>
          <w:rFonts w:ascii="Arial" w:hAnsi="Arial" w:cs="Arial"/>
          <w:sz w:val="22"/>
          <w:szCs w:val="22"/>
        </w:rPr>
        <w:t>für die Bühne</w:t>
      </w:r>
      <w:r>
        <w:rPr>
          <w:rFonts w:ascii="Arial" w:hAnsi="Arial" w:cs="Arial"/>
          <w:sz w:val="22"/>
          <w:szCs w:val="22"/>
        </w:rPr>
        <w:t xml:space="preserve">, </w:t>
      </w:r>
      <w:r w:rsidR="004832CB">
        <w:rPr>
          <w:rFonts w:ascii="Arial" w:hAnsi="Arial" w:cs="Arial"/>
          <w:sz w:val="22"/>
          <w:szCs w:val="22"/>
        </w:rPr>
        <w:t xml:space="preserve">sie </w:t>
      </w:r>
      <w:r w:rsidR="00C50D4C">
        <w:rPr>
          <w:rFonts w:ascii="Arial" w:hAnsi="Arial" w:cs="Arial"/>
          <w:sz w:val="22"/>
          <w:szCs w:val="22"/>
        </w:rPr>
        <w:t>erarbeiten ein Raumkonzept, sie er</w:t>
      </w:r>
      <w:r w:rsidR="004832CB">
        <w:rPr>
          <w:rFonts w:ascii="Arial" w:hAnsi="Arial" w:cs="Arial"/>
          <w:sz w:val="22"/>
          <w:szCs w:val="22"/>
        </w:rPr>
        <w:t>schaffen Bühnenbilder</w:t>
      </w:r>
      <w:r w:rsidR="00C50D4C">
        <w:rPr>
          <w:rFonts w:ascii="Arial" w:hAnsi="Arial" w:cs="Arial"/>
          <w:sz w:val="22"/>
          <w:szCs w:val="22"/>
        </w:rPr>
        <w:t xml:space="preserve"> und</w:t>
      </w:r>
      <w:r w:rsidR="004832CB">
        <w:rPr>
          <w:rFonts w:ascii="Arial" w:hAnsi="Arial" w:cs="Arial"/>
          <w:sz w:val="22"/>
          <w:szCs w:val="22"/>
        </w:rPr>
        <w:t xml:space="preserve"> Kostüme</w:t>
      </w:r>
      <w:r w:rsidR="00C50D4C">
        <w:rPr>
          <w:rFonts w:ascii="Arial" w:hAnsi="Arial" w:cs="Arial"/>
          <w:sz w:val="22"/>
          <w:szCs w:val="22"/>
        </w:rPr>
        <w:t>, sie er</w:t>
      </w:r>
      <w:r w:rsidR="00614980">
        <w:rPr>
          <w:rFonts w:ascii="Arial" w:hAnsi="Arial" w:cs="Arial"/>
          <w:sz w:val="22"/>
          <w:szCs w:val="22"/>
        </w:rPr>
        <w:t>stell</w:t>
      </w:r>
      <w:r w:rsidR="00C50D4C">
        <w:rPr>
          <w:rFonts w:ascii="Arial" w:hAnsi="Arial" w:cs="Arial"/>
          <w:sz w:val="22"/>
          <w:szCs w:val="22"/>
        </w:rPr>
        <w:t xml:space="preserve">en Beleuchtungspläne, sie singen und </w:t>
      </w:r>
      <w:r w:rsidR="00DA334E">
        <w:rPr>
          <w:rFonts w:ascii="Arial" w:hAnsi="Arial" w:cs="Arial"/>
          <w:sz w:val="22"/>
          <w:szCs w:val="22"/>
        </w:rPr>
        <w:t>tanzen.</w:t>
      </w:r>
      <w:r w:rsidR="00C50D4C">
        <w:rPr>
          <w:rFonts w:ascii="Arial" w:hAnsi="Arial" w:cs="Arial"/>
          <w:sz w:val="22"/>
          <w:szCs w:val="22"/>
        </w:rPr>
        <w:t xml:space="preserve"> </w:t>
      </w:r>
      <w:r w:rsidR="00DA334E">
        <w:rPr>
          <w:rFonts w:ascii="Arial" w:hAnsi="Arial" w:cs="Arial"/>
          <w:sz w:val="22"/>
          <w:szCs w:val="22"/>
        </w:rPr>
        <w:t>E</w:t>
      </w:r>
      <w:r w:rsidR="004832CB">
        <w:rPr>
          <w:rFonts w:ascii="Arial" w:hAnsi="Arial" w:cs="Arial"/>
          <w:sz w:val="22"/>
          <w:szCs w:val="22"/>
        </w:rPr>
        <w:t xml:space="preserve">in </w:t>
      </w:r>
      <w:r w:rsidR="00C50D4C">
        <w:rPr>
          <w:rFonts w:ascii="Arial" w:hAnsi="Arial" w:cs="Arial"/>
          <w:sz w:val="22"/>
          <w:szCs w:val="22"/>
        </w:rPr>
        <w:t xml:space="preserve">jeder bringt seine jeweiligen Talente und Neigungen ein. </w:t>
      </w:r>
      <w:r w:rsidR="00614980">
        <w:rPr>
          <w:rFonts w:ascii="Arial" w:hAnsi="Arial" w:cs="Arial"/>
          <w:sz w:val="22"/>
          <w:szCs w:val="22"/>
        </w:rPr>
        <w:t>Darstellendes Spiel „ist eine hochkomplexe Arbeit“</w:t>
      </w:r>
      <w:r w:rsidR="00614980">
        <w:rPr>
          <w:rFonts w:ascii="Arial" w:hAnsi="Arial" w:cs="Arial"/>
          <w:sz w:val="22"/>
          <w:szCs w:val="22"/>
          <w:vertAlign w:val="superscript"/>
        </w:rPr>
        <w:t>1</w:t>
      </w:r>
      <w:r w:rsidR="00614980">
        <w:rPr>
          <w:rFonts w:ascii="Arial" w:hAnsi="Arial" w:cs="Arial"/>
          <w:sz w:val="22"/>
          <w:szCs w:val="22"/>
        </w:rPr>
        <w:t xml:space="preserve">. </w:t>
      </w:r>
    </w:p>
    <w:p w:rsidR="00AF5CB1" w:rsidRDefault="00AF5CB1" w:rsidP="00AF5CB1">
      <w:pPr>
        <w:rPr>
          <w:rFonts w:ascii="Arial" w:hAnsi="Arial" w:cs="Arial"/>
          <w:sz w:val="22"/>
          <w:szCs w:val="22"/>
        </w:rPr>
      </w:pPr>
    </w:p>
    <w:p w:rsidR="00AF5CB1" w:rsidRDefault="00AF5CB1" w:rsidP="00AF5CB1">
      <w:pPr>
        <w:rPr>
          <w:rFonts w:ascii="Arial" w:hAnsi="Arial" w:cs="Arial"/>
          <w:sz w:val="22"/>
          <w:szCs w:val="22"/>
        </w:rPr>
      </w:pPr>
    </w:p>
    <w:p w:rsidR="004832CB" w:rsidRPr="0030162F" w:rsidRDefault="004832CB" w:rsidP="004832CB">
      <w:pPr>
        <w:rPr>
          <w:rFonts w:ascii="Arial" w:hAnsi="Arial" w:cs="Arial"/>
          <w:b/>
          <w:sz w:val="22"/>
          <w:szCs w:val="22"/>
        </w:rPr>
      </w:pPr>
      <w:r>
        <w:rPr>
          <w:rFonts w:ascii="Arial" w:hAnsi="Arial" w:cs="Arial"/>
          <w:b/>
          <w:sz w:val="22"/>
          <w:szCs w:val="22"/>
        </w:rPr>
        <w:t>O</w:t>
      </w:r>
      <w:r w:rsidRPr="0030162F">
        <w:rPr>
          <w:rFonts w:ascii="Arial" w:hAnsi="Arial" w:cs="Arial"/>
          <w:b/>
          <w:sz w:val="22"/>
          <w:szCs w:val="22"/>
        </w:rPr>
        <w:t>ptimale Rahmenbedingungen</w:t>
      </w:r>
      <w:r>
        <w:rPr>
          <w:rFonts w:ascii="Arial" w:hAnsi="Arial" w:cs="Arial"/>
          <w:b/>
          <w:sz w:val="22"/>
          <w:szCs w:val="22"/>
        </w:rPr>
        <w:t xml:space="preserve"> schaffen Spiel-Räume</w:t>
      </w:r>
    </w:p>
    <w:p w:rsidR="004832CB" w:rsidRPr="00FE20EB" w:rsidRDefault="004832CB" w:rsidP="004832CB">
      <w:pPr>
        <w:rPr>
          <w:rFonts w:ascii="Arial" w:hAnsi="Arial" w:cs="Arial"/>
          <w:sz w:val="16"/>
          <w:szCs w:val="16"/>
          <w:u w:val="single"/>
        </w:rPr>
      </w:pPr>
    </w:p>
    <w:p w:rsidR="004832CB" w:rsidRPr="00FE20EB" w:rsidRDefault="004832CB" w:rsidP="004832CB">
      <w:pPr>
        <w:rPr>
          <w:rFonts w:ascii="Arial" w:hAnsi="Arial" w:cs="Arial"/>
          <w:sz w:val="22"/>
          <w:szCs w:val="22"/>
        </w:rPr>
      </w:pPr>
      <w:r w:rsidRPr="00062D2E">
        <w:rPr>
          <w:rFonts w:ascii="Arial" w:hAnsi="Arial" w:cs="Arial"/>
          <w:sz w:val="22"/>
          <w:szCs w:val="22"/>
        </w:rPr>
        <w:t>Das Fach Darstellen und Gestalten hat an unserem Gymnasium a</w:t>
      </w:r>
      <w:r>
        <w:rPr>
          <w:rFonts w:ascii="Arial" w:hAnsi="Arial" w:cs="Arial"/>
          <w:sz w:val="22"/>
          <w:szCs w:val="22"/>
        </w:rPr>
        <w:t>ls Wahlpflichtfach in Klasse 9/</w:t>
      </w:r>
      <w:r w:rsidRPr="00062D2E">
        <w:rPr>
          <w:rFonts w:ascii="Arial" w:hAnsi="Arial" w:cs="Arial"/>
          <w:sz w:val="22"/>
          <w:szCs w:val="22"/>
        </w:rPr>
        <w:t xml:space="preserve">10 </w:t>
      </w:r>
      <w:r>
        <w:rPr>
          <w:rFonts w:ascii="Arial" w:hAnsi="Arial" w:cs="Arial"/>
          <w:sz w:val="22"/>
          <w:szCs w:val="22"/>
        </w:rPr>
        <w:t>und als Grundfach in Klasse 11/</w:t>
      </w:r>
      <w:r w:rsidRPr="00062D2E">
        <w:rPr>
          <w:rFonts w:ascii="Arial" w:hAnsi="Arial" w:cs="Arial"/>
          <w:sz w:val="22"/>
          <w:szCs w:val="22"/>
        </w:rPr>
        <w:t xml:space="preserve">12 eine langjährige Tradition. </w:t>
      </w:r>
      <w:r>
        <w:rPr>
          <w:rFonts w:ascii="Arial" w:hAnsi="Arial" w:cs="Arial"/>
          <w:sz w:val="22"/>
          <w:szCs w:val="22"/>
        </w:rPr>
        <w:t xml:space="preserve">Im Laufe der Jahre </w:t>
      </w:r>
      <w:r w:rsidRPr="00FE20EB">
        <w:rPr>
          <w:rFonts w:ascii="Arial" w:hAnsi="Arial" w:cs="Arial"/>
          <w:sz w:val="22"/>
          <w:szCs w:val="22"/>
        </w:rPr>
        <w:t xml:space="preserve">entwickelten sich die musisch-künstlerischen Fächer zu </w:t>
      </w:r>
      <w:r w:rsidR="00D57179">
        <w:rPr>
          <w:rFonts w:ascii="Arial" w:hAnsi="Arial" w:cs="Arial"/>
          <w:sz w:val="22"/>
          <w:szCs w:val="22"/>
        </w:rPr>
        <w:t xml:space="preserve">den </w:t>
      </w:r>
      <w:r>
        <w:rPr>
          <w:rFonts w:ascii="Arial" w:hAnsi="Arial" w:cs="Arial"/>
          <w:sz w:val="22"/>
          <w:szCs w:val="22"/>
        </w:rPr>
        <w:t xml:space="preserve">öffentlichkeitswirksamen </w:t>
      </w:r>
      <w:r w:rsidRPr="00FE20EB">
        <w:rPr>
          <w:rFonts w:ascii="Arial" w:hAnsi="Arial" w:cs="Arial"/>
          <w:sz w:val="22"/>
          <w:szCs w:val="22"/>
        </w:rPr>
        <w:t xml:space="preserve">dieser Schule. </w:t>
      </w:r>
      <w:r>
        <w:rPr>
          <w:rFonts w:ascii="Arial" w:hAnsi="Arial" w:cs="Arial"/>
          <w:sz w:val="22"/>
          <w:szCs w:val="22"/>
        </w:rPr>
        <w:t xml:space="preserve">Dabei profitieren sie auch von </w:t>
      </w:r>
      <w:r w:rsidR="00D57179">
        <w:rPr>
          <w:rFonts w:ascii="Arial" w:hAnsi="Arial" w:cs="Arial"/>
          <w:sz w:val="22"/>
          <w:szCs w:val="22"/>
        </w:rPr>
        <w:t xml:space="preserve">den </w:t>
      </w:r>
      <w:r w:rsidRPr="00FE20EB">
        <w:rPr>
          <w:rFonts w:ascii="Arial" w:hAnsi="Arial" w:cs="Arial"/>
          <w:sz w:val="22"/>
          <w:szCs w:val="22"/>
        </w:rPr>
        <w:t>optimale</w:t>
      </w:r>
      <w:r>
        <w:rPr>
          <w:rFonts w:ascii="Arial" w:hAnsi="Arial" w:cs="Arial"/>
          <w:sz w:val="22"/>
          <w:szCs w:val="22"/>
        </w:rPr>
        <w:t>n</w:t>
      </w:r>
      <w:r w:rsidRPr="00FE20EB">
        <w:rPr>
          <w:rFonts w:ascii="Arial" w:hAnsi="Arial" w:cs="Arial"/>
          <w:sz w:val="22"/>
          <w:szCs w:val="22"/>
        </w:rPr>
        <w:t xml:space="preserve"> Rahmenbedingungen </w:t>
      </w:r>
      <w:r w:rsidR="00614980">
        <w:rPr>
          <w:rFonts w:ascii="Arial" w:hAnsi="Arial" w:cs="Arial"/>
          <w:sz w:val="22"/>
          <w:szCs w:val="22"/>
        </w:rPr>
        <w:t>(Probenraum mit technischer Ausstattung, Aula mit Bühne und Beleuchtung, Raum für Requisiten und Ausstattung).</w:t>
      </w:r>
    </w:p>
    <w:p w:rsidR="00D06728" w:rsidRDefault="00D06728" w:rsidP="00D06728">
      <w:pPr>
        <w:autoSpaceDE w:val="0"/>
        <w:autoSpaceDN w:val="0"/>
        <w:adjustRightInd w:val="0"/>
        <w:rPr>
          <w:rFonts w:ascii="Arial" w:hAnsi="Arial" w:cs="Arial"/>
          <w:b/>
          <w:sz w:val="22"/>
          <w:szCs w:val="22"/>
        </w:rPr>
      </w:pPr>
    </w:p>
    <w:p w:rsidR="00D06728" w:rsidRDefault="00D06728" w:rsidP="00D06728">
      <w:pPr>
        <w:autoSpaceDE w:val="0"/>
        <w:autoSpaceDN w:val="0"/>
        <w:adjustRightInd w:val="0"/>
        <w:rPr>
          <w:rFonts w:ascii="Arial" w:hAnsi="Arial" w:cs="Arial"/>
          <w:b/>
          <w:sz w:val="22"/>
          <w:szCs w:val="22"/>
        </w:rPr>
      </w:pPr>
    </w:p>
    <w:p w:rsidR="00D06728" w:rsidRDefault="00D06728" w:rsidP="00D06728">
      <w:pPr>
        <w:autoSpaceDE w:val="0"/>
        <w:autoSpaceDN w:val="0"/>
        <w:adjustRightInd w:val="0"/>
        <w:rPr>
          <w:rFonts w:ascii="Arial" w:hAnsi="Arial" w:cs="Arial"/>
          <w:b/>
          <w:sz w:val="22"/>
          <w:szCs w:val="22"/>
        </w:rPr>
      </w:pPr>
      <w:r w:rsidRPr="00E074B9">
        <w:rPr>
          <w:rFonts w:ascii="Arial" w:hAnsi="Arial" w:cs="Arial"/>
          <w:b/>
          <w:sz w:val="22"/>
          <w:szCs w:val="22"/>
        </w:rPr>
        <w:t>Kooperationsprojekte zwischen Kultur und Schule</w:t>
      </w:r>
    </w:p>
    <w:p w:rsidR="00D06728" w:rsidRDefault="00D06728" w:rsidP="00D06728">
      <w:pPr>
        <w:autoSpaceDE w:val="0"/>
        <w:autoSpaceDN w:val="0"/>
        <w:adjustRightInd w:val="0"/>
        <w:rPr>
          <w:rFonts w:ascii="Arial" w:hAnsi="Arial" w:cs="Arial"/>
          <w:sz w:val="22"/>
          <w:szCs w:val="22"/>
        </w:rPr>
      </w:pPr>
    </w:p>
    <w:p w:rsidR="00D06728" w:rsidRDefault="00D06728" w:rsidP="00D06728">
      <w:pPr>
        <w:autoSpaceDE w:val="0"/>
        <w:autoSpaceDN w:val="0"/>
        <w:adjustRightInd w:val="0"/>
        <w:rPr>
          <w:rFonts w:ascii="Arial" w:hAnsi="Arial" w:cs="Arial"/>
          <w:sz w:val="22"/>
          <w:szCs w:val="22"/>
        </w:rPr>
      </w:pPr>
      <w:r>
        <w:rPr>
          <w:rFonts w:ascii="Arial" w:hAnsi="Arial" w:cs="Arial"/>
          <w:sz w:val="22"/>
          <w:szCs w:val="22"/>
        </w:rPr>
        <w:t xml:space="preserve">Die Teilnahme an regionalen und überregionalen Wettbewerben befördert die kreative Arbeit am Böll. </w:t>
      </w:r>
    </w:p>
    <w:p w:rsidR="00D06728" w:rsidRDefault="00D06728" w:rsidP="00D06728">
      <w:pPr>
        <w:autoSpaceDE w:val="0"/>
        <w:autoSpaceDN w:val="0"/>
        <w:adjustRightInd w:val="0"/>
        <w:ind w:left="708" w:firstLine="708"/>
        <w:rPr>
          <w:rFonts w:ascii="Arial" w:hAnsi="Arial" w:cs="Arial"/>
          <w:sz w:val="22"/>
          <w:szCs w:val="22"/>
        </w:rPr>
      </w:pPr>
      <w:r>
        <w:rPr>
          <w:rFonts w:ascii="Arial" w:hAnsi="Arial" w:cs="Arial"/>
          <w:noProof/>
          <w:sz w:val="22"/>
          <w:szCs w:val="22"/>
        </w:rPr>
        <w:drawing>
          <wp:inline distT="0" distB="0" distL="0" distR="0" wp14:anchorId="03FCA57E" wp14:editId="0E6578D7">
            <wp:extent cx="1524000" cy="1138989"/>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0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138989"/>
                    </a:xfrm>
                    <a:prstGeom prst="rect">
                      <a:avLst/>
                    </a:prstGeom>
                  </pic:spPr>
                </pic:pic>
              </a:graphicData>
            </a:graphic>
          </wp:inline>
        </w:drawing>
      </w:r>
    </w:p>
    <w:p w:rsidR="00D06728" w:rsidRDefault="00D06728" w:rsidP="00D06728">
      <w:pPr>
        <w:autoSpaceDE w:val="0"/>
        <w:autoSpaceDN w:val="0"/>
        <w:adjustRightInd w:val="0"/>
        <w:rPr>
          <w:rFonts w:ascii="Arial" w:hAnsi="Arial" w:cs="Arial"/>
          <w:sz w:val="22"/>
          <w:szCs w:val="22"/>
        </w:rPr>
      </w:pPr>
    </w:p>
    <w:p w:rsidR="00D06728" w:rsidRDefault="00D06728" w:rsidP="00D06728">
      <w:pPr>
        <w:autoSpaceDE w:val="0"/>
        <w:autoSpaceDN w:val="0"/>
        <w:adjustRightInd w:val="0"/>
        <w:rPr>
          <w:rFonts w:ascii="Arial" w:eastAsiaTheme="minorHAnsi" w:hAnsi="Arial" w:cs="Arial"/>
          <w:bCs/>
          <w:sz w:val="22"/>
          <w:szCs w:val="22"/>
          <w:lang w:eastAsia="en-US"/>
        </w:rPr>
      </w:pPr>
      <w:r>
        <w:rPr>
          <w:rFonts w:ascii="Arial" w:hAnsi="Arial" w:cs="Arial"/>
          <w:sz w:val="22"/>
          <w:szCs w:val="22"/>
        </w:rPr>
        <w:t xml:space="preserve">Den bisher größten Erfolg feierten die </w:t>
      </w:r>
      <w:proofErr w:type="spellStart"/>
      <w:r>
        <w:rPr>
          <w:rFonts w:ascii="Arial" w:hAnsi="Arial" w:cs="Arial"/>
          <w:sz w:val="22"/>
          <w:szCs w:val="22"/>
        </w:rPr>
        <w:t>Böllianer</w:t>
      </w:r>
      <w:proofErr w:type="spellEnd"/>
      <w:r>
        <w:rPr>
          <w:rFonts w:ascii="Arial" w:hAnsi="Arial" w:cs="Arial"/>
          <w:sz w:val="22"/>
          <w:szCs w:val="22"/>
        </w:rPr>
        <w:t xml:space="preserve"> 2010 mit dem Sieg beim Bundeswettbewerb „Kinder zum Olymp“ in der Sparte „Theater“ mit dem </w:t>
      </w:r>
      <w:r w:rsidRPr="00432EAB">
        <w:rPr>
          <w:rFonts w:ascii="Arial" w:hAnsi="Arial" w:cs="Arial"/>
          <w:sz w:val="22"/>
          <w:szCs w:val="22"/>
        </w:rPr>
        <w:t xml:space="preserve">Titel </w:t>
      </w:r>
      <w:r w:rsidRPr="00E074B9">
        <w:rPr>
          <w:rFonts w:ascii="Arial" w:eastAsiaTheme="minorHAnsi" w:hAnsi="Arial" w:cs="Arial"/>
          <w:b/>
          <w:bCs/>
          <w:i/>
          <w:sz w:val="22"/>
          <w:szCs w:val="22"/>
          <w:lang w:eastAsia="en-US"/>
        </w:rPr>
        <w:t>„My Space. Ein öffentlicher Schau-Spiel-Raum für Saalfeld“</w:t>
      </w:r>
      <w:r>
        <w:rPr>
          <w:rFonts w:ascii="Arial" w:eastAsiaTheme="minorHAnsi" w:hAnsi="Arial" w:cs="Arial"/>
          <w:bCs/>
          <w:sz w:val="22"/>
          <w:szCs w:val="22"/>
          <w:lang w:eastAsia="en-US"/>
        </w:rPr>
        <w:t xml:space="preserve"> in Kooperation mit dem Theater Rudolstadt.</w:t>
      </w:r>
    </w:p>
    <w:p w:rsidR="00D06728" w:rsidRPr="00D57179" w:rsidRDefault="00D06728" w:rsidP="00D06728">
      <w:pPr>
        <w:autoSpaceDE w:val="0"/>
        <w:autoSpaceDN w:val="0"/>
        <w:adjustRightInd w:val="0"/>
        <w:rPr>
          <w:rFonts w:ascii="Arial" w:hAnsi="Arial" w:cs="Arial"/>
          <w:sz w:val="22"/>
          <w:szCs w:val="22"/>
        </w:rPr>
      </w:pPr>
      <w:r w:rsidRPr="00432EAB">
        <w:rPr>
          <w:rFonts w:ascii="Arial" w:eastAsiaTheme="minorHAnsi" w:hAnsi="Arial" w:cs="Arial"/>
          <w:sz w:val="22"/>
          <w:szCs w:val="22"/>
          <w:lang w:eastAsia="en-US"/>
        </w:rPr>
        <w:t>Eingebettet in eine von den Schülern selbst organisierte</w:t>
      </w:r>
      <w:r>
        <w:rPr>
          <w:rFonts w:ascii="Arial" w:eastAsiaTheme="minorHAnsi" w:hAnsi="Arial" w:cs="Arial"/>
          <w:sz w:val="22"/>
          <w:szCs w:val="22"/>
          <w:lang w:eastAsia="en-US"/>
        </w:rPr>
        <w:t xml:space="preserve"> </w:t>
      </w:r>
      <w:r w:rsidRPr="00432EAB">
        <w:rPr>
          <w:rFonts w:ascii="Arial" w:eastAsiaTheme="minorHAnsi" w:hAnsi="Arial" w:cs="Arial"/>
          <w:sz w:val="22"/>
          <w:szCs w:val="22"/>
          <w:lang w:eastAsia="en-US"/>
        </w:rPr>
        <w:t xml:space="preserve">Veranstaltungswoche </w:t>
      </w:r>
      <w:r>
        <w:rPr>
          <w:rFonts w:ascii="Arial" w:eastAsiaTheme="minorHAnsi" w:hAnsi="Arial" w:cs="Arial"/>
          <w:sz w:val="22"/>
          <w:szCs w:val="22"/>
          <w:lang w:eastAsia="en-US"/>
        </w:rPr>
        <w:t>bespielten</w:t>
      </w:r>
      <w:r w:rsidRPr="00432EAB">
        <w:rPr>
          <w:rFonts w:ascii="Arial" w:eastAsiaTheme="minorHAnsi" w:hAnsi="Arial" w:cs="Arial"/>
          <w:sz w:val="22"/>
          <w:szCs w:val="22"/>
          <w:lang w:eastAsia="en-US"/>
        </w:rPr>
        <w:t xml:space="preserve"> die Schüler der Klassen 9 und 11 ein leer stehendes</w:t>
      </w:r>
      <w:r>
        <w:rPr>
          <w:rFonts w:ascii="Arial" w:eastAsiaTheme="minorHAnsi" w:hAnsi="Arial" w:cs="Arial"/>
          <w:sz w:val="22"/>
          <w:szCs w:val="22"/>
          <w:lang w:eastAsia="en-US"/>
        </w:rPr>
        <w:t xml:space="preserve"> </w:t>
      </w:r>
      <w:r w:rsidRPr="00432EAB">
        <w:rPr>
          <w:rFonts w:ascii="Arial" w:eastAsiaTheme="minorHAnsi" w:hAnsi="Arial" w:cs="Arial"/>
          <w:sz w:val="22"/>
          <w:szCs w:val="22"/>
          <w:lang w:eastAsia="en-US"/>
        </w:rPr>
        <w:t>Kaufhaus</w:t>
      </w:r>
      <w:r>
        <w:rPr>
          <w:rFonts w:ascii="Arial" w:eastAsiaTheme="minorHAnsi" w:hAnsi="Arial" w:cs="Arial"/>
          <w:sz w:val="22"/>
          <w:szCs w:val="22"/>
          <w:lang w:eastAsia="en-US"/>
        </w:rPr>
        <w:t xml:space="preserve"> </w:t>
      </w:r>
      <w:r w:rsidRPr="00432EAB">
        <w:rPr>
          <w:rFonts w:ascii="Arial" w:eastAsiaTheme="minorHAnsi" w:hAnsi="Arial" w:cs="Arial"/>
          <w:sz w:val="22"/>
          <w:szCs w:val="22"/>
          <w:lang w:eastAsia="en-US"/>
        </w:rPr>
        <w:t>in der Saalfelder Innenstadt</w:t>
      </w:r>
      <w:r>
        <w:rPr>
          <w:rFonts w:ascii="Arial" w:eastAsiaTheme="minorHAnsi" w:hAnsi="Arial" w:cs="Arial"/>
          <w:sz w:val="22"/>
          <w:szCs w:val="22"/>
          <w:lang w:eastAsia="en-US"/>
        </w:rPr>
        <w:t>.</w:t>
      </w:r>
      <w:r w:rsidRPr="00432EAB">
        <w:rPr>
          <w:rFonts w:ascii="Arial" w:eastAsiaTheme="minorHAnsi" w:hAnsi="Arial" w:cs="Arial"/>
          <w:sz w:val="22"/>
          <w:szCs w:val="22"/>
          <w:lang w:eastAsia="en-US"/>
        </w:rPr>
        <w:t xml:space="preserve"> Die wechselhafte Geschichte des Kaufhauses als ehemals öffentlicher</w:t>
      </w:r>
      <w:r>
        <w:rPr>
          <w:rFonts w:ascii="Arial" w:eastAsiaTheme="minorHAnsi" w:hAnsi="Arial" w:cs="Arial"/>
          <w:sz w:val="22"/>
          <w:szCs w:val="22"/>
          <w:lang w:eastAsia="en-US"/>
        </w:rPr>
        <w:t xml:space="preserve"> </w:t>
      </w:r>
      <w:r w:rsidRPr="00432EAB">
        <w:rPr>
          <w:rFonts w:ascii="Arial" w:eastAsiaTheme="minorHAnsi" w:hAnsi="Arial" w:cs="Arial"/>
          <w:sz w:val="22"/>
          <w:szCs w:val="22"/>
          <w:lang w:eastAsia="en-US"/>
        </w:rPr>
        <w:t>Raum w</w:t>
      </w:r>
      <w:r>
        <w:rPr>
          <w:rFonts w:ascii="Arial" w:eastAsiaTheme="minorHAnsi" w:hAnsi="Arial" w:cs="Arial"/>
          <w:sz w:val="22"/>
          <w:szCs w:val="22"/>
          <w:lang w:eastAsia="en-US"/>
        </w:rPr>
        <w:t>u</w:t>
      </w:r>
      <w:r w:rsidRPr="00432EAB">
        <w:rPr>
          <w:rFonts w:ascii="Arial" w:eastAsiaTheme="minorHAnsi" w:hAnsi="Arial" w:cs="Arial"/>
          <w:sz w:val="22"/>
          <w:szCs w:val="22"/>
          <w:lang w:eastAsia="en-US"/>
        </w:rPr>
        <w:t>rd</w:t>
      </w:r>
      <w:r>
        <w:rPr>
          <w:rFonts w:ascii="Arial" w:eastAsiaTheme="minorHAnsi" w:hAnsi="Arial" w:cs="Arial"/>
          <w:sz w:val="22"/>
          <w:szCs w:val="22"/>
          <w:lang w:eastAsia="en-US"/>
        </w:rPr>
        <w:t>e</w:t>
      </w:r>
      <w:r w:rsidRPr="00432EAB">
        <w:rPr>
          <w:rFonts w:ascii="Arial" w:eastAsiaTheme="minorHAnsi" w:hAnsi="Arial" w:cs="Arial"/>
          <w:sz w:val="22"/>
          <w:szCs w:val="22"/>
          <w:lang w:eastAsia="en-US"/>
        </w:rPr>
        <w:t xml:space="preserve"> dabei ebenso thematisiert, wie das gegenwärtige Leben und Erleben des</w:t>
      </w:r>
      <w:r>
        <w:rPr>
          <w:rFonts w:ascii="Arial" w:eastAsiaTheme="minorHAnsi" w:hAnsi="Arial" w:cs="Arial"/>
          <w:sz w:val="22"/>
          <w:szCs w:val="22"/>
          <w:lang w:eastAsia="en-US"/>
        </w:rPr>
        <w:t xml:space="preserve"> </w:t>
      </w:r>
      <w:r w:rsidRPr="00432EAB">
        <w:rPr>
          <w:rFonts w:ascii="Arial" w:eastAsiaTheme="minorHAnsi" w:hAnsi="Arial" w:cs="Arial"/>
          <w:sz w:val="22"/>
          <w:szCs w:val="22"/>
          <w:lang w:eastAsia="en-US"/>
        </w:rPr>
        <w:t xml:space="preserve">kleinstädtischen </w:t>
      </w:r>
      <w:r w:rsidR="00DA334E">
        <w:rPr>
          <w:rFonts w:ascii="Arial" w:eastAsiaTheme="minorHAnsi" w:hAnsi="Arial" w:cs="Arial"/>
          <w:sz w:val="22"/>
          <w:szCs w:val="22"/>
          <w:lang w:eastAsia="en-US"/>
        </w:rPr>
        <w:t>Lebens-</w:t>
      </w:r>
      <w:r w:rsidRPr="00432EAB">
        <w:rPr>
          <w:rFonts w:ascii="Arial" w:eastAsiaTheme="minorHAnsi" w:hAnsi="Arial" w:cs="Arial"/>
          <w:sz w:val="22"/>
          <w:szCs w:val="22"/>
          <w:lang w:eastAsia="en-US"/>
        </w:rPr>
        <w:t xml:space="preserve">Raumes. </w:t>
      </w:r>
    </w:p>
    <w:p w:rsidR="001A22D5" w:rsidRDefault="001A22D5" w:rsidP="00AF5CB1">
      <w:pPr>
        <w:rPr>
          <w:rFonts w:ascii="Arial" w:hAnsi="Arial" w:cs="Arial"/>
          <w:sz w:val="22"/>
          <w:szCs w:val="22"/>
        </w:rPr>
      </w:pPr>
    </w:p>
    <w:p w:rsidR="00D06728" w:rsidRDefault="00D06728" w:rsidP="00AF5CB1">
      <w:pPr>
        <w:rPr>
          <w:rFonts w:ascii="Arial" w:hAnsi="Arial" w:cs="Arial"/>
          <w:sz w:val="22"/>
          <w:szCs w:val="22"/>
        </w:rPr>
      </w:pPr>
      <w:r>
        <w:rPr>
          <w:rFonts w:ascii="Arial" w:hAnsi="Arial" w:cs="Arial"/>
          <w:b/>
          <w:sz w:val="22"/>
          <w:szCs w:val="22"/>
        </w:rPr>
        <w:t>Darstellendes Spiel inklusiv</w:t>
      </w:r>
    </w:p>
    <w:p w:rsidR="00D06728" w:rsidRDefault="00D06728" w:rsidP="00AF5CB1">
      <w:pPr>
        <w:rPr>
          <w:rFonts w:ascii="Arial" w:hAnsi="Arial" w:cs="Arial"/>
          <w:sz w:val="22"/>
          <w:szCs w:val="22"/>
        </w:rPr>
      </w:pPr>
    </w:p>
    <w:p w:rsidR="000B3EC3" w:rsidRDefault="00D06728" w:rsidP="00333D46">
      <w:pPr>
        <w:rPr>
          <w:rFonts w:ascii="Arial" w:hAnsi="Arial" w:cs="Arial"/>
          <w:sz w:val="22"/>
          <w:szCs w:val="22"/>
        </w:rPr>
      </w:pPr>
      <w:r>
        <w:rPr>
          <w:rFonts w:ascii="Arial" w:hAnsi="Arial" w:cs="Arial"/>
          <w:sz w:val="22"/>
          <w:szCs w:val="22"/>
        </w:rPr>
        <w:t xml:space="preserve">Zum ersten Mal wird im Kurs der 10.Klasse seit vergangenem Schuljahr auch </w:t>
      </w:r>
      <w:r w:rsidR="00D56758">
        <w:rPr>
          <w:rFonts w:ascii="Arial" w:hAnsi="Arial" w:cs="Arial"/>
          <w:sz w:val="22"/>
          <w:szCs w:val="22"/>
        </w:rPr>
        <w:t xml:space="preserve">in einer </w:t>
      </w:r>
      <w:r>
        <w:rPr>
          <w:rFonts w:ascii="Arial" w:hAnsi="Arial" w:cs="Arial"/>
          <w:sz w:val="22"/>
          <w:szCs w:val="22"/>
        </w:rPr>
        <w:t>inklusiv</w:t>
      </w:r>
      <w:r w:rsidR="00D56758">
        <w:rPr>
          <w:rFonts w:ascii="Arial" w:hAnsi="Arial" w:cs="Arial"/>
          <w:sz w:val="22"/>
          <w:szCs w:val="22"/>
        </w:rPr>
        <w:t xml:space="preserve">en Lerngruppe </w:t>
      </w:r>
      <w:r>
        <w:rPr>
          <w:rFonts w:ascii="Arial" w:hAnsi="Arial" w:cs="Arial"/>
          <w:sz w:val="22"/>
          <w:szCs w:val="22"/>
        </w:rPr>
        <w:t>gearbeitet. Eine Schülerin mit Förderschwerpunkt Sehen besucht seit der 5.Klasse unser Gymnasium und wählte sich in das Wahlpflichtfach DG ein.</w:t>
      </w:r>
      <w:r w:rsidR="008E4FE5">
        <w:rPr>
          <w:rFonts w:ascii="Arial" w:hAnsi="Arial" w:cs="Arial"/>
          <w:sz w:val="22"/>
          <w:szCs w:val="22"/>
        </w:rPr>
        <w:t xml:space="preserve"> Die Herausforderung in diesem Kurs war, den Blick der Spielleitung statt auf das Störungsbild, die vermeintlichen Defizite der Schülerin </w:t>
      </w:r>
      <w:r w:rsidR="00806791">
        <w:rPr>
          <w:rFonts w:ascii="Arial" w:hAnsi="Arial" w:cs="Arial"/>
          <w:sz w:val="22"/>
          <w:szCs w:val="22"/>
        </w:rPr>
        <w:t xml:space="preserve">(Restsehvermögen) </w:t>
      </w:r>
      <w:r w:rsidR="008E4FE5">
        <w:rPr>
          <w:rFonts w:ascii="Arial" w:hAnsi="Arial" w:cs="Arial"/>
          <w:sz w:val="22"/>
          <w:szCs w:val="22"/>
        </w:rPr>
        <w:t>auf ihre besonderen Fähigkeiten, vornehmlich ihre gestärkten anderen Sinneswahrnehmungen zu richten. Anfängliche Vorsicht wich seh</w:t>
      </w:r>
      <w:r w:rsidR="001B227F">
        <w:rPr>
          <w:rFonts w:ascii="Arial" w:hAnsi="Arial" w:cs="Arial"/>
          <w:sz w:val="22"/>
          <w:szCs w:val="22"/>
        </w:rPr>
        <w:t xml:space="preserve">r schnell Zutrauen. Die Schülerin hat sich grundsätzlich alles zugetraut: Ob Theaterübungen mit Ball, </w:t>
      </w:r>
      <w:r w:rsidR="00DA334E">
        <w:rPr>
          <w:rFonts w:ascii="Arial" w:hAnsi="Arial" w:cs="Arial"/>
          <w:sz w:val="22"/>
          <w:szCs w:val="22"/>
        </w:rPr>
        <w:t xml:space="preserve">das </w:t>
      </w:r>
      <w:r w:rsidR="001B227F">
        <w:rPr>
          <w:rFonts w:ascii="Arial" w:hAnsi="Arial" w:cs="Arial"/>
          <w:sz w:val="22"/>
          <w:szCs w:val="22"/>
        </w:rPr>
        <w:t xml:space="preserve">Spiel auf abgedunkelter Bühne oder Übungen im Bewegungstheater auf einem Seil. </w:t>
      </w:r>
    </w:p>
    <w:p w:rsidR="00333D46" w:rsidRDefault="00333D46" w:rsidP="00333D46">
      <w:pPr>
        <w:rPr>
          <w:rFonts w:ascii="Arial" w:hAnsi="Arial" w:cs="Arial"/>
          <w:sz w:val="22"/>
          <w:szCs w:val="22"/>
        </w:rPr>
      </w:pPr>
      <w:r>
        <w:rPr>
          <w:rFonts w:ascii="Arial" w:hAnsi="Arial" w:cs="Arial"/>
          <w:sz w:val="22"/>
          <w:szCs w:val="22"/>
        </w:rPr>
        <w:lastRenderedPageBreak/>
        <w:t>Die Aufgabe im darstellerischen Unterricht mit inklu</w:t>
      </w:r>
      <w:r w:rsidR="000B3EC3">
        <w:rPr>
          <w:rFonts w:ascii="Arial" w:hAnsi="Arial" w:cs="Arial"/>
          <w:sz w:val="22"/>
          <w:szCs w:val="22"/>
        </w:rPr>
        <w:t>sivem Setting ist es daher, „dem</w:t>
      </w:r>
      <w:r>
        <w:rPr>
          <w:rFonts w:ascii="Arial" w:hAnsi="Arial" w:cs="Arial"/>
          <w:sz w:val="22"/>
          <w:szCs w:val="22"/>
        </w:rPr>
        <w:t xml:space="preserve"> Schüler gegenüber eine Haltung zu entwickeln, die ihm die Entscheidung überlässt, wie viel er beim gemeinsamen Spiel zu geben bereit ist.“ </w:t>
      </w:r>
    </w:p>
    <w:p w:rsidR="001B227F" w:rsidRDefault="00806791" w:rsidP="00AF5CB1">
      <w:pPr>
        <w:rPr>
          <w:rFonts w:ascii="Arial" w:hAnsi="Arial" w:cs="Arial"/>
          <w:sz w:val="22"/>
          <w:szCs w:val="22"/>
        </w:rPr>
      </w:pPr>
      <w:r>
        <w:rPr>
          <w:rFonts w:ascii="Arial" w:hAnsi="Arial" w:cs="Arial"/>
          <w:sz w:val="22"/>
          <w:szCs w:val="22"/>
        </w:rPr>
        <w:t xml:space="preserve">Ein </w:t>
      </w:r>
      <w:r w:rsidR="000B3EC3">
        <w:rPr>
          <w:rFonts w:ascii="Arial" w:hAnsi="Arial" w:cs="Arial"/>
          <w:sz w:val="22"/>
          <w:szCs w:val="22"/>
        </w:rPr>
        <w:t>weiter</w:t>
      </w:r>
      <w:r>
        <w:rPr>
          <w:rFonts w:ascii="Arial" w:hAnsi="Arial" w:cs="Arial"/>
          <w:sz w:val="22"/>
          <w:szCs w:val="22"/>
        </w:rPr>
        <w:t xml:space="preserve">er Vorteil ist außerdem </w:t>
      </w:r>
      <w:r w:rsidR="000B3EC3">
        <w:rPr>
          <w:rFonts w:ascii="Arial" w:hAnsi="Arial" w:cs="Arial"/>
          <w:sz w:val="22"/>
          <w:szCs w:val="22"/>
        </w:rPr>
        <w:t xml:space="preserve">die </w:t>
      </w:r>
      <w:r>
        <w:rPr>
          <w:rFonts w:ascii="Arial" w:hAnsi="Arial" w:cs="Arial"/>
          <w:sz w:val="22"/>
          <w:szCs w:val="22"/>
        </w:rPr>
        <w:t xml:space="preserve">Stärke </w:t>
      </w:r>
      <w:r w:rsidR="000B3EC3">
        <w:rPr>
          <w:rFonts w:ascii="Arial" w:hAnsi="Arial" w:cs="Arial"/>
          <w:sz w:val="22"/>
          <w:szCs w:val="22"/>
        </w:rPr>
        <w:t xml:space="preserve">der Schülerin </w:t>
      </w:r>
      <w:r>
        <w:rPr>
          <w:rFonts w:ascii="Arial" w:hAnsi="Arial" w:cs="Arial"/>
          <w:sz w:val="22"/>
          <w:szCs w:val="22"/>
        </w:rPr>
        <w:t>im muttersprachlichen Bereic</w:t>
      </w:r>
      <w:r w:rsidR="00333D46">
        <w:rPr>
          <w:rFonts w:ascii="Arial" w:hAnsi="Arial" w:cs="Arial"/>
          <w:sz w:val="22"/>
          <w:szCs w:val="22"/>
        </w:rPr>
        <w:t>h</w:t>
      </w:r>
      <w:r>
        <w:rPr>
          <w:rFonts w:ascii="Arial" w:hAnsi="Arial" w:cs="Arial"/>
          <w:sz w:val="22"/>
          <w:szCs w:val="22"/>
        </w:rPr>
        <w:t xml:space="preserve">/ Literatur. Trotz geringem Restsehvermögen ist die Schülerin Jungautorin und Romanschreiberin. </w:t>
      </w:r>
      <w:r w:rsidR="00333D46">
        <w:rPr>
          <w:rFonts w:ascii="Arial" w:hAnsi="Arial" w:cs="Arial"/>
          <w:sz w:val="22"/>
          <w:szCs w:val="22"/>
        </w:rPr>
        <w:t xml:space="preserve">Mit </w:t>
      </w:r>
      <w:r>
        <w:rPr>
          <w:rFonts w:ascii="Arial" w:hAnsi="Arial" w:cs="Arial"/>
          <w:sz w:val="22"/>
          <w:szCs w:val="22"/>
        </w:rPr>
        <w:t>ihre</w:t>
      </w:r>
      <w:r w:rsidR="00333D46">
        <w:rPr>
          <w:rFonts w:ascii="Arial" w:hAnsi="Arial" w:cs="Arial"/>
          <w:sz w:val="22"/>
          <w:szCs w:val="22"/>
        </w:rPr>
        <w:t xml:space="preserve">r ausgeprägten </w:t>
      </w:r>
      <w:r>
        <w:rPr>
          <w:rFonts w:ascii="Arial" w:hAnsi="Arial" w:cs="Arial"/>
          <w:sz w:val="22"/>
          <w:szCs w:val="22"/>
        </w:rPr>
        <w:t>Phantasie und interpretatorische</w:t>
      </w:r>
      <w:r w:rsidR="00DA334E">
        <w:rPr>
          <w:rFonts w:ascii="Arial" w:hAnsi="Arial" w:cs="Arial"/>
          <w:sz w:val="22"/>
          <w:szCs w:val="22"/>
        </w:rPr>
        <w:t>n</w:t>
      </w:r>
      <w:r>
        <w:rPr>
          <w:rFonts w:ascii="Arial" w:hAnsi="Arial" w:cs="Arial"/>
          <w:sz w:val="22"/>
          <w:szCs w:val="22"/>
        </w:rPr>
        <w:t xml:space="preserve"> Begabung </w:t>
      </w:r>
      <w:r w:rsidR="00333D46">
        <w:rPr>
          <w:rFonts w:ascii="Arial" w:hAnsi="Arial" w:cs="Arial"/>
          <w:sz w:val="22"/>
          <w:szCs w:val="22"/>
        </w:rPr>
        <w:t>entwickelt sie vor allem kreative und abstrakte Spielideen.</w:t>
      </w:r>
      <w:r>
        <w:rPr>
          <w:rFonts w:ascii="Arial" w:hAnsi="Arial" w:cs="Arial"/>
          <w:sz w:val="22"/>
          <w:szCs w:val="22"/>
        </w:rPr>
        <w:t xml:space="preserve"> </w:t>
      </w:r>
    </w:p>
    <w:p w:rsidR="001B227F" w:rsidRDefault="001B227F" w:rsidP="00AF5CB1">
      <w:pPr>
        <w:rPr>
          <w:rFonts w:ascii="Arial" w:hAnsi="Arial" w:cs="Arial"/>
          <w:b/>
          <w:sz w:val="22"/>
          <w:szCs w:val="22"/>
        </w:rPr>
      </w:pPr>
    </w:p>
    <w:p w:rsidR="00AF5CB1" w:rsidRPr="00474835" w:rsidRDefault="00474835" w:rsidP="00AF5CB1">
      <w:pPr>
        <w:rPr>
          <w:rFonts w:ascii="Arial" w:hAnsi="Arial" w:cs="Arial"/>
          <w:b/>
          <w:sz w:val="22"/>
          <w:szCs w:val="22"/>
        </w:rPr>
      </w:pPr>
      <w:r w:rsidRPr="00474835">
        <w:rPr>
          <w:rFonts w:ascii="Arial" w:hAnsi="Arial" w:cs="Arial"/>
          <w:b/>
          <w:sz w:val="22"/>
          <w:szCs w:val="22"/>
        </w:rPr>
        <w:t>Erfolgreiche Eigenproduktionen sprechen für sich</w:t>
      </w:r>
    </w:p>
    <w:p w:rsidR="009B21F1" w:rsidRDefault="009B21F1" w:rsidP="00614980">
      <w:pPr>
        <w:rPr>
          <w:rFonts w:ascii="Arial" w:hAnsi="Arial" w:cs="Arial"/>
          <w:sz w:val="22"/>
          <w:szCs w:val="22"/>
        </w:rPr>
      </w:pPr>
    </w:p>
    <w:p w:rsidR="009B21F1" w:rsidRDefault="00AF5CB1" w:rsidP="00614980">
      <w:pPr>
        <w:rPr>
          <w:rFonts w:ascii="Arial" w:hAnsi="Arial" w:cs="Arial"/>
          <w:sz w:val="22"/>
          <w:szCs w:val="22"/>
        </w:rPr>
      </w:pPr>
      <w:r>
        <w:rPr>
          <w:rFonts w:ascii="Arial" w:hAnsi="Arial" w:cs="Arial"/>
          <w:sz w:val="22"/>
          <w:szCs w:val="22"/>
        </w:rPr>
        <w:t xml:space="preserve">Wie im Lehrplan für das Fach ausgewiesen, </w:t>
      </w:r>
      <w:r w:rsidR="00474835">
        <w:rPr>
          <w:rFonts w:ascii="Arial" w:hAnsi="Arial" w:cs="Arial"/>
          <w:sz w:val="22"/>
          <w:szCs w:val="22"/>
        </w:rPr>
        <w:t xml:space="preserve">arbeiten wir </w:t>
      </w:r>
      <w:r>
        <w:rPr>
          <w:rFonts w:ascii="Arial" w:hAnsi="Arial" w:cs="Arial"/>
          <w:sz w:val="22"/>
          <w:szCs w:val="22"/>
        </w:rPr>
        <w:t>fächerübergreifend</w:t>
      </w:r>
      <w:r w:rsidR="008500A1">
        <w:rPr>
          <w:rFonts w:ascii="Arial" w:hAnsi="Arial" w:cs="Arial"/>
          <w:sz w:val="22"/>
          <w:szCs w:val="22"/>
        </w:rPr>
        <w:t xml:space="preserve"> und projektorientiert</w:t>
      </w:r>
      <w:r>
        <w:rPr>
          <w:rFonts w:ascii="Arial" w:hAnsi="Arial" w:cs="Arial"/>
          <w:sz w:val="22"/>
          <w:szCs w:val="22"/>
        </w:rPr>
        <w:t xml:space="preserve">. </w:t>
      </w:r>
      <w:r w:rsidR="00614980">
        <w:rPr>
          <w:rFonts w:ascii="Arial" w:hAnsi="Arial" w:cs="Arial"/>
          <w:sz w:val="22"/>
          <w:szCs w:val="22"/>
        </w:rPr>
        <w:t xml:space="preserve">Das wichtigste Prinzip des Unterrichtens ist die Projektmethode. </w:t>
      </w:r>
    </w:p>
    <w:p w:rsidR="00614980" w:rsidRPr="009B21F1" w:rsidRDefault="00614980" w:rsidP="00614980">
      <w:pPr>
        <w:rPr>
          <w:rFonts w:ascii="Arial" w:hAnsi="Arial" w:cs="Arial"/>
          <w:sz w:val="16"/>
          <w:szCs w:val="16"/>
          <w:vertAlign w:val="superscript"/>
        </w:rPr>
      </w:pPr>
      <w:proofErr w:type="spellStart"/>
      <w:r>
        <w:rPr>
          <w:rFonts w:ascii="Arial" w:hAnsi="Arial" w:cs="Arial"/>
          <w:sz w:val="22"/>
          <w:szCs w:val="22"/>
        </w:rPr>
        <w:t>Schlünzen</w:t>
      </w:r>
      <w:proofErr w:type="spellEnd"/>
      <w:r>
        <w:rPr>
          <w:rFonts w:ascii="Arial" w:hAnsi="Arial" w:cs="Arial"/>
          <w:sz w:val="22"/>
          <w:szCs w:val="22"/>
        </w:rPr>
        <w:t xml:space="preserve"> schreibt dazu: „Gerade auch die Bedeutung sozialer Lernziele können die Jugendlichen im Projektzusammenhang nachvollziehen</w:t>
      </w:r>
      <w:r w:rsidR="009B21F1">
        <w:rPr>
          <w:rFonts w:ascii="Arial" w:hAnsi="Arial" w:cs="Arial"/>
          <w:sz w:val="22"/>
          <w:szCs w:val="22"/>
        </w:rPr>
        <w:t>. […] Die Themen der Projekte sollten schülerorientiert sein und mehr und mehr auch von ihnen bestimmt werden.“</w:t>
      </w:r>
      <w:r w:rsidR="009B21F1">
        <w:rPr>
          <w:rFonts w:ascii="Arial" w:hAnsi="Arial" w:cs="Arial"/>
          <w:sz w:val="22"/>
          <w:szCs w:val="22"/>
          <w:vertAlign w:val="superscript"/>
        </w:rPr>
        <w:t>2</w:t>
      </w:r>
    </w:p>
    <w:p w:rsidR="008500A1" w:rsidRDefault="00AF5CB1" w:rsidP="00125EE2">
      <w:pPr>
        <w:rPr>
          <w:rFonts w:ascii="Arial" w:hAnsi="Arial" w:cs="Arial"/>
          <w:sz w:val="22"/>
          <w:szCs w:val="22"/>
        </w:rPr>
      </w:pPr>
      <w:r>
        <w:rPr>
          <w:rFonts w:ascii="Arial" w:hAnsi="Arial" w:cs="Arial"/>
          <w:sz w:val="22"/>
          <w:szCs w:val="22"/>
        </w:rPr>
        <w:t xml:space="preserve">Die </w:t>
      </w:r>
      <w:r w:rsidR="00D06728">
        <w:rPr>
          <w:rFonts w:ascii="Arial" w:hAnsi="Arial" w:cs="Arial"/>
          <w:sz w:val="22"/>
          <w:szCs w:val="22"/>
        </w:rPr>
        <w:t xml:space="preserve">fächerübergreifende </w:t>
      </w:r>
      <w:r>
        <w:rPr>
          <w:rFonts w:ascii="Arial" w:hAnsi="Arial" w:cs="Arial"/>
          <w:sz w:val="22"/>
          <w:szCs w:val="22"/>
        </w:rPr>
        <w:t xml:space="preserve">Zusammenarbeit mit Kunsterziehung und Musik wird in einer eigenen Fachschaft koordiniert. Linienführend im Schuljahresarbeitsplan sind dabei kalenderjährliche Jubiläen </w:t>
      </w:r>
      <w:r w:rsidR="008500A1">
        <w:rPr>
          <w:rFonts w:ascii="Arial" w:hAnsi="Arial" w:cs="Arial"/>
          <w:sz w:val="22"/>
          <w:szCs w:val="22"/>
        </w:rPr>
        <w:t xml:space="preserve">oder Jahrestage in der Schulgemeinde. </w:t>
      </w:r>
      <w:r w:rsidR="00474835">
        <w:rPr>
          <w:rFonts w:ascii="Arial" w:hAnsi="Arial" w:cs="Arial"/>
          <w:sz w:val="22"/>
          <w:szCs w:val="22"/>
        </w:rPr>
        <w:t xml:space="preserve">Im 20.Jahr des Mauerfalls erinnerten wir </w:t>
      </w:r>
      <w:r w:rsidR="00D57179">
        <w:rPr>
          <w:rFonts w:ascii="Arial" w:hAnsi="Arial" w:cs="Arial"/>
          <w:sz w:val="22"/>
          <w:szCs w:val="22"/>
        </w:rPr>
        <w:t xml:space="preserve">beispielsweise </w:t>
      </w:r>
      <w:r w:rsidR="00474835">
        <w:rPr>
          <w:rFonts w:ascii="Arial" w:hAnsi="Arial" w:cs="Arial"/>
          <w:sz w:val="22"/>
          <w:szCs w:val="22"/>
        </w:rPr>
        <w:t xml:space="preserve">mit einer Lesung und Szenencollage an Jürgen Fuchs, seine ergreifende Biografie, seine eindringliche Lyrik, die aufrüttelnden „Gedächtnisprotokolle“ und an sein Stück „Der Verkauf der Landeskinder“. </w:t>
      </w:r>
    </w:p>
    <w:p w:rsidR="004445D5" w:rsidRDefault="004445D5" w:rsidP="00125EE2">
      <w:pPr>
        <w:rPr>
          <w:rFonts w:ascii="Arial" w:hAnsi="Arial" w:cs="Arial"/>
          <w:sz w:val="22"/>
          <w:szCs w:val="22"/>
        </w:rPr>
      </w:pPr>
    </w:p>
    <w:p w:rsidR="007A0DBB" w:rsidRDefault="007A0DBB" w:rsidP="007A0DBB">
      <w:pPr>
        <w:rPr>
          <w:rFonts w:ascii="Arial" w:hAnsi="Arial" w:cs="Arial"/>
          <w:sz w:val="22"/>
          <w:szCs w:val="22"/>
        </w:rPr>
      </w:pPr>
      <w:r>
        <w:rPr>
          <w:rFonts w:ascii="Arial" w:hAnsi="Arial" w:cs="Arial"/>
          <w:sz w:val="22"/>
          <w:szCs w:val="22"/>
        </w:rPr>
        <w:t xml:space="preserve">Höhepunkte sind alljährlich die Abschlussprojekte der Kurse der 10. und 12. Klassen. Diese Aufführungen genießen einen hohen Stellenwert im künstlerischen Leben unserer Schule. Hier sei an Eigenproduktionen wie „Nichts was im Leben wichtig ist“ 2012 (nach Janne Tellers Parabel) oder </w:t>
      </w:r>
      <w:r w:rsidR="00DA334E">
        <w:rPr>
          <w:rFonts w:ascii="Arial" w:hAnsi="Arial" w:cs="Arial"/>
          <w:sz w:val="22"/>
          <w:szCs w:val="22"/>
        </w:rPr>
        <w:t xml:space="preserve">2013/14 </w:t>
      </w:r>
      <w:r>
        <w:rPr>
          <w:rFonts w:ascii="Arial" w:hAnsi="Arial" w:cs="Arial"/>
          <w:sz w:val="22"/>
          <w:szCs w:val="22"/>
        </w:rPr>
        <w:t xml:space="preserve">das Zeitzeugen-Projekt </w:t>
      </w:r>
      <w:r w:rsidRPr="00DA334E">
        <w:rPr>
          <w:rFonts w:ascii="Arial" w:hAnsi="Arial" w:cs="Arial"/>
          <w:b/>
          <w:sz w:val="22"/>
          <w:szCs w:val="22"/>
        </w:rPr>
        <w:t>„Kriegskinder“</w:t>
      </w:r>
      <w:r>
        <w:rPr>
          <w:rFonts w:ascii="Arial" w:hAnsi="Arial" w:cs="Arial"/>
          <w:sz w:val="22"/>
          <w:szCs w:val="22"/>
        </w:rPr>
        <w:t xml:space="preserve"> in Zusammenarbeit mit der Stadt Saalfeld und dem Anne Frank Zentrum Berlin erinnert. Gemeinsam entwickelten</w:t>
      </w:r>
      <w:r w:rsidRPr="00266F21">
        <w:rPr>
          <w:rFonts w:ascii="Arial" w:hAnsi="Arial" w:cs="Arial"/>
          <w:sz w:val="22"/>
          <w:szCs w:val="22"/>
        </w:rPr>
        <w:t xml:space="preserve"> </w:t>
      </w:r>
      <w:r>
        <w:rPr>
          <w:rFonts w:ascii="Arial" w:hAnsi="Arial" w:cs="Arial"/>
          <w:sz w:val="22"/>
          <w:szCs w:val="22"/>
        </w:rPr>
        <w:t>wir ein generationsübergreifendes Theaterstück mit Senioren.</w:t>
      </w:r>
    </w:p>
    <w:p w:rsidR="007A0DBB" w:rsidRDefault="007A0DBB" w:rsidP="007A0DBB">
      <w:pPr>
        <w:rPr>
          <w:rFonts w:ascii="Arial" w:hAnsi="Arial" w:cs="Arial"/>
          <w:sz w:val="22"/>
          <w:szCs w:val="22"/>
        </w:rPr>
      </w:pPr>
    </w:p>
    <w:p w:rsidR="004445D5" w:rsidRDefault="00D90D9B" w:rsidP="00125EE2">
      <w:pPr>
        <w:rPr>
          <w:rFonts w:ascii="Arial" w:hAnsi="Arial" w:cs="Arial"/>
          <w:sz w:val="22"/>
          <w:szCs w:val="22"/>
        </w:rPr>
      </w:pPr>
      <w:r>
        <w:rPr>
          <w:rFonts w:ascii="Arial" w:hAnsi="Arial" w:cs="Arial"/>
          <w:sz w:val="22"/>
          <w:szCs w:val="22"/>
        </w:rPr>
        <w:t>I</w:t>
      </w:r>
      <w:r w:rsidR="008500A1">
        <w:rPr>
          <w:rFonts w:ascii="Arial" w:hAnsi="Arial" w:cs="Arial"/>
          <w:sz w:val="22"/>
          <w:szCs w:val="22"/>
        </w:rPr>
        <w:t xml:space="preserve">mmer öfter beeinflussen gesellschaftliche Herausforderungen oder tagespolitische Ereignisse die Lebenswirklichkeit </w:t>
      </w:r>
      <w:r>
        <w:rPr>
          <w:rFonts w:ascii="Arial" w:hAnsi="Arial" w:cs="Arial"/>
          <w:sz w:val="22"/>
          <w:szCs w:val="22"/>
        </w:rPr>
        <w:t>unserer</w:t>
      </w:r>
      <w:r w:rsidR="008500A1">
        <w:rPr>
          <w:rFonts w:ascii="Arial" w:hAnsi="Arial" w:cs="Arial"/>
          <w:sz w:val="22"/>
          <w:szCs w:val="22"/>
        </w:rPr>
        <w:t xml:space="preserve"> </w:t>
      </w:r>
      <w:r>
        <w:rPr>
          <w:rFonts w:ascii="Arial" w:hAnsi="Arial" w:cs="Arial"/>
          <w:sz w:val="22"/>
          <w:szCs w:val="22"/>
        </w:rPr>
        <w:t>Schülerinnen und Schüler</w:t>
      </w:r>
      <w:r w:rsidR="008500A1">
        <w:rPr>
          <w:rFonts w:ascii="Arial" w:hAnsi="Arial" w:cs="Arial"/>
          <w:sz w:val="22"/>
          <w:szCs w:val="22"/>
        </w:rPr>
        <w:t xml:space="preserve">, </w:t>
      </w:r>
      <w:r>
        <w:rPr>
          <w:rFonts w:ascii="Arial" w:hAnsi="Arial" w:cs="Arial"/>
          <w:sz w:val="22"/>
          <w:szCs w:val="22"/>
        </w:rPr>
        <w:t xml:space="preserve">denen sie sich durch </w:t>
      </w:r>
      <w:proofErr w:type="spellStart"/>
      <w:r>
        <w:rPr>
          <w:rFonts w:ascii="Arial" w:hAnsi="Arial" w:cs="Arial"/>
          <w:sz w:val="22"/>
          <w:szCs w:val="22"/>
        </w:rPr>
        <w:t>theatrale</w:t>
      </w:r>
      <w:proofErr w:type="spellEnd"/>
      <w:r>
        <w:rPr>
          <w:rFonts w:ascii="Arial" w:hAnsi="Arial" w:cs="Arial"/>
          <w:sz w:val="22"/>
          <w:szCs w:val="22"/>
        </w:rPr>
        <w:t xml:space="preserve"> Aufarbeitung nähern, mit deren Hilfe sie nach Antworten suchen oder verarbeiten wollen. </w:t>
      </w:r>
      <w:r w:rsidR="00335F32">
        <w:rPr>
          <w:rFonts w:ascii="Arial" w:hAnsi="Arial" w:cs="Arial"/>
          <w:sz w:val="22"/>
          <w:szCs w:val="22"/>
        </w:rPr>
        <w:t>2015 beschäftigte sich ein Kurs der Oberstufe mit der Adaption von Janne Tellers Denkmodell „Krieg- Stell dir vor, er wäre hier“, einer Was-wäre-wenn-Vorstellung von Krieg,</w:t>
      </w:r>
      <w:r w:rsidR="00335F32" w:rsidRPr="00456FB7">
        <w:rPr>
          <w:rFonts w:ascii="Arial" w:hAnsi="Arial" w:cs="Arial"/>
          <w:sz w:val="22"/>
          <w:szCs w:val="22"/>
        </w:rPr>
        <w:t xml:space="preserve"> </w:t>
      </w:r>
      <w:r w:rsidR="00335F32">
        <w:rPr>
          <w:rFonts w:ascii="Arial" w:hAnsi="Arial" w:cs="Arial"/>
          <w:sz w:val="22"/>
          <w:szCs w:val="22"/>
        </w:rPr>
        <w:t>Flucht und Vertreibung.</w:t>
      </w:r>
    </w:p>
    <w:p w:rsidR="007A0DBB" w:rsidRDefault="000B3EC3" w:rsidP="00125EE2">
      <w:pPr>
        <w:rPr>
          <w:rFonts w:ascii="Arial" w:hAnsi="Arial" w:cs="Arial"/>
          <w:sz w:val="22"/>
          <w:szCs w:val="22"/>
        </w:rPr>
      </w:pPr>
      <w:r w:rsidRPr="00DA334E">
        <w:rPr>
          <w:rFonts w:ascii="Arial" w:hAnsi="Arial" w:cs="Arial"/>
          <w:sz w:val="22"/>
          <w:szCs w:val="22"/>
        </w:rPr>
        <w:t>2017</w:t>
      </w:r>
      <w:r>
        <w:rPr>
          <w:rFonts w:ascii="Arial" w:hAnsi="Arial" w:cs="Arial"/>
          <w:sz w:val="22"/>
          <w:szCs w:val="22"/>
        </w:rPr>
        <w:t xml:space="preserve"> spielen die genannten Themen Krieg,</w:t>
      </w:r>
      <w:r w:rsidRPr="00456FB7">
        <w:rPr>
          <w:rFonts w:ascii="Arial" w:hAnsi="Arial" w:cs="Arial"/>
          <w:sz w:val="22"/>
          <w:szCs w:val="22"/>
        </w:rPr>
        <w:t xml:space="preserve"> </w:t>
      </w:r>
      <w:r>
        <w:rPr>
          <w:rFonts w:ascii="Arial" w:hAnsi="Arial" w:cs="Arial"/>
          <w:sz w:val="22"/>
          <w:szCs w:val="22"/>
        </w:rPr>
        <w:t xml:space="preserve">Flucht und Vertreibung erneut eine gewichtige Rolle. </w:t>
      </w:r>
      <w:r w:rsidR="00D57179">
        <w:rPr>
          <w:rFonts w:ascii="Arial" w:hAnsi="Arial" w:cs="Arial"/>
          <w:sz w:val="22"/>
          <w:szCs w:val="22"/>
        </w:rPr>
        <w:t xml:space="preserve">Mit Beginn dieses Schuljahres startete unser Gymnasium mit verschiedensten Aktivitäten in ein Festjahr zu Ehren des </w:t>
      </w:r>
      <w:r w:rsidR="00D57179" w:rsidRPr="00DA334E">
        <w:rPr>
          <w:rFonts w:ascii="Arial" w:hAnsi="Arial" w:cs="Arial"/>
          <w:b/>
          <w:sz w:val="22"/>
          <w:szCs w:val="22"/>
        </w:rPr>
        <w:t xml:space="preserve">100.Geburtstags von </w:t>
      </w:r>
      <w:r w:rsidR="007A0DBB" w:rsidRPr="00DA334E">
        <w:rPr>
          <w:rFonts w:ascii="Arial" w:hAnsi="Arial" w:cs="Arial"/>
          <w:b/>
          <w:sz w:val="22"/>
          <w:szCs w:val="22"/>
        </w:rPr>
        <w:t xml:space="preserve">Heinrich </w:t>
      </w:r>
      <w:r w:rsidR="00D57179" w:rsidRPr="00DA334E">
        <w:rPr>
          <w:rFonts w:ascii="Arial" w:hAnsi="Arial" w:cs="Arial"/>
          <w:b/>
          <w:sz w:val="22"/>
          <w:szCs w:val="22"/>
        </w:rPr>
        <w:t>Böll</w:t>
      </w:r>
      <w:r w:rsidR="00D57179">
        <w:rPr>
          <w:rFonts w:ascii="Arial" w:hAnsi="Arial" w:cs="Arial"/>
          <w:sz w:val="22"/>
          <w:szCs w:val="22"/>
        </w:rPr>
        <w:t xml:space="preserve">. </w:t>
      </w:r>
      <w:r w:rsidR="003E4100">
        <w:rPr>
          <w:rFonts w:ascii="Arial" w:hAnsi="Arial" w:cs="Arial"/>
          <w:sz w:val="22"/>
          <w:szCs w:val="22"/>
        </w:rPr>
        <w:t xml:space="preserve">Was wäre denn, wenn…? </w:t>
      </w:r>
      <w:r w:rsidR="00D57179">
        <w:rPr>
          <w:rFonts w:ascii="Arial" w:hAnsi="Arial" w:cs="Arial"/>
          <w:sz w:val="22"/>
          <w:szCs w:val="22"/>
        </w:rPr>
        <w:t>Eine ähnlich</w:t>
      </w:r>
      <w:r w:rsidR="007A0DBB">
        <w:rPr>
          <w:rFonts w:ascii="Arial" w:hAnsi="Arial" w:cs="Arial"/>
          <w:sz w:val="22"/>
          <w:szCs w:val="22"/>
        </w:rPr>
        <w:t xml:space="preserve"> gewichtige</w:t>
      </w:r>
      <w:r w:rsidR="00D57179">
        <w:rPr>
          <w:rFonts w:ascii="Arial" w:hAnsi="Arial" w:cs="Arial"/>
          <w:sz w:val="22"/>
          <w:szCs w:val="22"/>
        </w:rPr>
        <w:t xml:space="preserve"> </w:t>
      </w:r>
      <w:r w:rsidR="00DF1606">
        <w:rPr>
          <w:rFonts w:ascii="Arial" w:hAnsi="Arial" w:cs="Arial"/>
          <w:sz w:val="22"/>
          <w:szCs w:val="22"/>
        </w:rPr>
        <w:t xml:space="preserve">Frage nach der Haltung zum und im Krieg </w:t>
      </w:r>
      <w:r w:rsidR="00335F32">
        <w:rPr>
          <w:rFonts w:ascii="Arial" w:hAnsi="Arial" w:cs="Arial"/>
          <w:sz w:val="22"/>
          <w:szCs w:val="22"/>
        </w:rPr>
        <w:t xml:space="preserve">stellte unser Namensgeber Heinrich Böll </w:t>
      </w:r>
      <w:r w:rsidR="00DF1606">
        <w:rPr>
          <w:rFonts w:ascii="Arial" w:hAnsi="Arial" w:cs="Arial"/>
          <w:sz w:val="22"/>
          <w:szCs w:val="22"/>
        </w:rPr>
        <w:t>in seinem Antikriegsroman</w:t>
      </w:r>
      <w:r w:rsidR="00335F32">
        <w:rPr>
          <w:rFonts w:ascii="Arial" w:hAnsi="Arial" w:cs="Arial"/>
          <w:sz w:val="22"/>
          <w:szCs w:val="22"/>
        </w:rPr>
        <w:t xml:space="preserve"> </w:t>
      </w:r>
      <w:r w:rsidR="007A0DBB">
        <w:rPr>
          <w:rFonts w:ascii="Arial" w:hAnsi="Arial" w:cs="Arial"/>
          <w:sz w:val="22"/>
          <w:szCs w:val="22"/>
        </w:rPr>
        <w:t>`</w:t>
      </w:r>
      <w:r w:rsidR="00335F32">
        <w:rPr>
          <w:rFonts w:ascii="Arial" w:hAnsi="Arial" w:cs="Arial"/>
          <w:sz w:val="22"/>
          <w:szCs w:val="22"/>
        </w:rPr>
        <w:t>Wo warst du, Adam</w:t>
      </w:r>
      <w:proofErr w:type="gramStart"/>
      <w:r w:rsidR="00335F32">
        <w:rPr>
          <w:rFonts w:ascii="Arial" w:hAnsi="Arial" w:cs="Arial"/>
          <w:sz w:val="22"/>
          <w:szCs w:val="22"/>
        </w:rPr>
        <w:t>?</w:t>
      </w:r>
      <w:r w:rsidR="007A0DBB">
        <w:rPr>
          <w:rFonts w:ascii="Arial" w:hAnsi="Arial" w:cs="Arial"/>
          <w:sz w:val="22"/>
          <w:szCs w:val="22"/>
        </w:rPr>
        <w:t>`</w:t>
      </w:r>
      <w:bookmarkStart w:id="0" w:name="_GoBack"/>
      <w:bookmarkEnd w:id="0"/>
      <w:proofErr w:type="gramEnd"/>
    </w:p>
    <w:p w:rsidR="00DF1606" w:rsidRDefault="007A0DBB" w:rsidP="00125EE2">
      <w:pPr>
        <w:rPr>
          <w:rFonts w:ascii="Arial" w:hAnsi="Arial" w:cs="Arial"/>
          <w:sz w:val="22"/>
          <w:szCs w:val="22"/>
        </w:rPr>
      </w:pPr>
      <w:r>
        <w:rPr>
          <w:rFonts w:ascii="Arial" w:hAnsi="Arial" w:cs="Arial"/>
          <w:sz w:val="22"/>
          <w:szCs w:val="22"/>
        </w:rPr>
        <w:t>Was wäre, wenn Böll noch unter uns weilte? Welche dringenden und unbequemen Fragen an die deutsche Öffentlichkeit würde der eigensinnige, streitbare Böll heute stellen, der „Widerspruch ist eine Pflicht!“ propagierte?</w:t>
      </w:r>
    </w:p>
    <w:p w:rsidR="00D57179" w:rsidRDefault="007A0DBB" w:rsidP="007A0DBB">
      <w:pPr>
        <w:rPr>
          <w:rFonts w:ascii="Arial" w:hAnsi="Arial" w:cs="Arial"/>
          <w:sz w:val="22"/>
          <w:szCs w:val="22"/>
        </w:rPr>
      </w:pPr>
      <w:r>
        <w:rPr>
          <w:rFonts w:ascii="Arial" w:hAnsi="Arial" w:cs="Arial"/>
          <w:sz w:val="22"/>
          <w:szCs w:val="22"/>
        </w:rPr>
        <w:t xml:space="preserve">Dieser Fiktion nähern sich die Teilnehmer aller Schauspielkurse </w:t>
      </w:r>
      <w:r w:rsidR="004445D5">
        <w:rPr>
          <w:rFonts w:ascii="Arial" w:hAnsi="Arial" w:cs="Arial"/>
          <w:sz w:val="22"/>
          <w:szCs w:val="22"/>
        </w:rPr>
        <w:t>aus darstellerischer Sicht</w:t>
      </w:r>
      <w:r>
        <w:rPr>
          <w:rFonts w:ascii="Arial" w:hAnsi="Arial" w:cs="Arial"/>
          <w:sz w:val="22"/>
          <w:szCs w:val="22"/>
        </w:rPr>
        <w:t>, mögliche Antworten zeigen sie</w:t>
      </w:r>
      <w:r w:rsidR="004445D5">
        <w:rPr>
          <w:rFonts w:ascii="Arial" w:hAnsi="Arial" w:cs="Arial"/>
          <w:sz w:val="22"/>
          <w:szCs w:val="22"/>
        </w:rPr>
        <w:t xml:space="preserve"> </w:t>
      </w:r>
      <w:r w:rsidR="00DF1606">
        <w:rPr>
          <w:rFonts w:ascii="Arial" w:hAnsi="Arial" w:cs="Arial"/>
          <w:sz w:val="22"/>
          <w:szCs w:val="22"/>
        </w:rPr>
        <w:t xml:space="preserve">im </w:t>
      </w:r>
      <w:r>
        <w:rPr>
          <w:rFonts w:ascii="Arial" w:hAnsi="Arial" w:cs="Arial"/>
          <w:sz w:val="22"/>
          <w:szCs w:val="22"/>
        </w:rPr>
        <w:t>Festprogramm zur</w:t>
      </w:r>
      <w:r w:rsidR="00DF1606">
        <w:rPr>
          <w:rFonts w:ascii="Arial" w:hAnsi="Arial" w:cs="Arial"/>
          <w:sz w:val="22"/>
          <w:szCs w:val="22"/>
        </w:rPr>
        <w:t xml:space="preserve"> Vernissage</w:t>
      </w:r>
      <w:r>
        <w:rPr>
          <w:rFonts w:ascii="Arial" w:hAnsi="Arial" w:cs="Arial"/>
          <w:sz w:val="22"/>
          <w:szCs w:val="22"/>
        </w:rPr>
        <w:t xml:space="preserve"> im </w:t>
      </w:r>
      <w:r w:rsidRPr="00DA334E">
        <w:rPr>
          <w:rFonts w:ascii="Arial" w:hAnsi="Arial" w:cs="Arial"/>
          <w:b/>
          <w:sz w:val="22"/>
          <w:szCs w:val="22"/>
        </w:rPr>
        <w:t>November</w:t>
      </w:r>
      <w:r w:rsidR="00DA334E" w:rsidRPr="00DA334E">
        <w:rPr>
          <w:rFonts w:ascii="Arial" w:hAnsi="Arial" w:cs="Arial"/>
          <w:b/>
          <w:sz w:val="22"/>
          <w:szCs w:val="22"/>
        </w:rPr>
        <w:t xml:space="preserve"> 2017</w:t>
      </w:r>
      <w:r w:rsidR="00DF1606">
        <w:rPr>
          <w:rFonts w:ascii="Arial" w:hAnsi="Arial" w:cs="Arial"/>
          <w:sz w:val="22"/>
          <w:szCs w:val="22"/>
        </w:rPr>
        <w:t xml:space="preserve">. </w:t>
      </w:r>
    </w:p>
    <w:p w:rsidR="00481EA4" w:rsidRDefault="00481EA4" w:rsidP="00125EE2">
      <w:pPr>
        <w:rPr>
          <w:rFonts w:ascii="Arial" w:hAnsi="Arial" w:cs="Arial"/>
          <w:sz w:val="22"/>
          <w:szCs w:val="22"/>
        </w:rPr>
      </w:pPr>
    </w:p>
    <w:p w:rsidR="001A22D5" w:rsidRDefault="001A22D5" w:rsidP="00432EAB">
      <w:pPr>
        <w:autoSpaceDE w:val="0"/>
        <w:autoSpaceDN w:val="0"/>
        <w:adjustRightInd w:val="0"/>
        <w:rPr>
          <w:rFonts w:ascii="Arial" w:hAnsi="Arial" w:cs="Arial"/>
          <w:sz w:val="22"/>
          <w:szCs w:val="22"/>
        </w:rPr>
      </w:pPr>
    </w:p>
    <w:p w:rsidR="00D06728" w:rsidRDefault="00D06728">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Default="001B227F">
      <w:pPr>
        <w:autoSpaceDE w:val="0"/>
        <w:autoSpaceDN w:val="0"/>
        <w:adjustRightInd w:val="0"/>
        <w:rPr>
          <w:rFonts w:ascii="Arial" w:hAnsi="Arial" w:cs="Arial"/>
          <w:sz w:val="22"/>
          <w:szCs w:val="22"/>
        </w:rPr>
      </w:pPr>
    </w:p>
    <w:p w:rsidR="001B227F" w:rsidRPr="001B227F" w:rsidRDefault="001B227F">
      <w:pPr>
        <w:autoSpaceDE w:val="0"/>
        <w:autoSpaceDN w:val="0"/>
        <w:adjustRightInd w:val="0"/>
        <w:rPr>
          <w:rFonts w:ascii="Arial" w:hAnsi="Arial" w:cs="Arial"/>
          <w:sz w:val="22"/>
          <w:szCs w:val="22"/>
        </w:rPr>
      </w:pPr>
      <w:r>
        <w:rPr>
          <w:rFonts w:ascii="Arial" w:hAnsi="Arial" w:cs="Arial"/>
          <w:sz w:val="22"/>
          <w:szCs w:val="22"/>
          <w:vertAlign w:val="superscript"/>
        </w:rPr>
        <w:t>3</w:t>
      </w:r>
      <w:r>
        <w:rPr>
          <w:rFonts w:ascii="Arial" w:hAnsi="Arial" w:cs="Arial"/>
          <w:sz w:val="22"/>
          <w:szCs w:val="22"/>
        </w:rPr>
        <w:t xml:space="preserve"> </w:t>
      </w:r>
      <w:r w:rsidR="00806791" w:rsidRPr="00806791">
        <w:rPr>
          <w:rFonts w:ascii="Arial" w:hAnsi="Arial" w:cs="Arial"/>
          <w:sz w:val="18"/>
          <w:szCs w:val="18"/>
        </w:rPr>
        <w:t xml:space="preserve">Claudia </w:t>
      </w:r>
      <w:proofErr w:type="spellStart"/>
      <w:r w:rsidR="00806791" w:rsidRPr="00806791">
        <w:rPr>
          <w:rFonts w:ascii="Arial" w:hAnsi="Arial" w:cs="Arial"/>
          <w:sz w:val="18"/>
          <w:szCs w:val="18"/>
        </w:rPr>
        <w:t>Osburg</w:t>
      </w:r>
      <w:proofErr w:type="spellEnd"/>
      <w:r w:rsidR="00806791" w:rsidRPr="00806791">
        <w:rPr>
          <w:rFonts w:ascii="Arial" w:hAnsi="Arial" w:cs="Arial"/>
          <w:sz w:val="18"/>
          <w:szCs w:val="18"/>
        </w:rPr>
        <w:t>; Anne Sophie Schütte</w:t>
      </w:r>
      <w:r w:rsidR="00806791">
        <w:rPr>
          <w:rFonts w:ascii="Arial" w:hAnsi="Arial" w:cs="Arial"/>
          <w:sz w:val="18"/>
          <w:szCs w:val="18"/>
        </w:rPr>
        <w:t xml:space="preserve">: Theater und Darstellendes Spiel inklusiv. Verlag an der Ruhr, 2015, </w:t>
      </w:r>
    </w:p>
    <w:sectPr w:rsidR="001B227F" w:rsidRPr="001B227F" w:rsidSect="001A22D5">
      <w:pgSz w:w="11906" w:h="16838"/>
      <w:pgMar w:top="1135" w:right="1416"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FC2" w:rsidRDefault="00097FC2" w:rsidP="002E1BD9">
      <w:r>
        <w:separator/>
      </w:r>
    </w:p>
  </w:endnote>
  <w:endnote w:type="continuationSeparator" w:id="0">
    <w:p w:rsidR="00097FC2" w:rsidRDefault="00097FC2" w:rsidP="002E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FC2" w:rsidRDefault="00097FC2" w:rsidP="002E1BD9">
      <w:r>
        <w:separator/>
      </w:r>
    </w:p>
  </w:footnote>
  <w:footnote w:type="continuationSeparator" w:id="0">
    <w:p w:rsidR="00097FC2" w:rsidRDefault="00097FC2" w:rsidP="002E1BD9">
      <w:r>
        <w:continuationSeparator/>
      </w:r>
    </w:p>
  </w:footnote>
  <w:footnote w:id="1">
    <w:p w:rsidR="001A22D5" w:rsidRDefault="001A22D5" w:rsidP="001A22D5">
      <w:pPr>
        <w:autoSpaceDE w:val="0"/>
        <w:autoSpaceDN w:val="0"/>
        <w:adjustRightInd w:val="0"/>
        <w:rPr>
          <w:rFonts w:ascii="Arial" w:hAnsi="Arial" w:cs="Arial"/>
        </w:rPr>
      </w:pPr>
      <w:r>
        <w:rPr>
          <w:rStyle w:val="Funotenzeichen"/>
        </w:rPr>
        <w:footnoteRef/>
      </w:r>
      <w:r>
        <w:t xml:space="preserve"> </w:t>
      </w:r>
      <w:r w:rsidR="009B21F1">
        <w:rPr>
          <w:vertAlign w:val="superscript"/>
        </w:rPr>
        <w:t xml:space="preserve">2 </w:t>
      </w:r>
      <w:r w:rsidR="007242FB" w:rsidRPr="007242FB">
        <w:rPr>
          <w:rFonts w:ascii="Arial" w:hAnsi="Arial" w:cs="Arial"/>
          <w:sz w:val="18"/>
          <w:szCs w:val="18"/>
        </w:rPr>
        <w:t xml:space="preserve">Wulf </w:t>
      </w:r>
      <w:proofErr w:type="spellStart"/>
      <w:r w:rsidR="007242FB" w:rsidRPr="007242FB">
        <w:rPr>
          <w:rFonts w:ascii="Arial" w:hAnsi="Arial" w:cs="Arial"/>
          <w:sz w:val="18"/>
          <w:szCs w:val="18"/>
        </w:rPr>
        <w:t>Schlünzen</w:t>
      </w:r>
      <w:proofErr w:type="spellEnd"/>
      <w:r w:rsidR="007242FB">
        <w:rPr>
          <w:rFonts w:ascii="Arial" w:hAnsi="Arial" w:cs="Arial"/>
          <w:sz w:val="18"/>
          <w:szCs w:val="18"/>
        </w:rPr>
        <w:t>: Übungen-Experimente- Projekte. In: Werkstatt Schultheater für die Sek I &amp; II. Schultheaterverlag Hamburg, DS 2 2010</w:t>
      </w:r>
    </w:p>
    <w:p w:rsidR="001A22D5" w:rsidRDefault="001A22D5">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B1"/>
    <w:rsid w:val="00002EC3"/>
    <w:rsid w:val="00097FC2"/>
    <w:rsid w:val="000B3EC3"/>
    <w:rsid w:val="00125EE2"/>
    <w:rsid w:val="001A22D5"/>
    <w:rsid w:val="001B227F"/>
    <w:rsid w:val="00266F21"/>
    <w:rsid w:val="002E1BD9"/>
    <w:rsid w:val="0030162F"/>
    <w:rsid w:val="00333D46"/>
    <w:rsid w:val="00335F32"/>
    <w:rsid w:val="00350D84"/>
    <w:rsid w:val="003E4100"/>
    <w:rsid w:val="00432EAB"/>
    <w:rsid w:val="004445D5"/>
    <w:rsid w:val="00456FB7"/>
    <w:rsid w:val="00474835"/>
    <w:rsid w:val="00481EA4"/>
    <w:rsid w:val="004832CB"/>
    <w:rsid w:val="004C04A3"/>
    <w:rsid w:val="005039A2"/>
    <w:rsid w:val="00541F02"/>
    <w:rsid w:val="006075F4"/>
    <w:rsid w:val="00614980"/>
    <w:rsid w:val="006E564D"/>
    <w:rsid w:val="00702DDF"/>
    <w:rsid w:val="007242FB"/>
    <w:rsid w:val="007A0DBB"/>
    <w:rsid w:val="00806791"/>
    <w:rsid w:val="008500A1"/>
    <w:rsid w:val="008D7DD2"/>
    <w:rsid w:val="008E4FE5"/>
    <w:rsid w:val="009766D7"/>
    <w:rsid w:val="009B21F1"/>
    <w:rsid w:val="00AF5CB1"/>
    <w:rsid w:val="00C50D4C"/>
    <w:rsid w:val="00D06728"/>
    <w:rsid w:val="00D56758"/>
    <w:rsid w:val="00D57179"/>
    <w:rsid w:val="00D90D9B"/>
    <w:rsid w:val="00DA334E"/>
    <w:rsid w:val="00DF1606"/>
    <w:rsid w:val="00E074B9"/>
    <w:rsid w:val="00E44664"/>
    <w:rsid w:val="00E74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5CB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2E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EAB"/>
    <w:rPr>
      <w:rFonts w:ascii="Tahoma" w:eastAsia="Times New Roman" w:hAnsi="Tahoma" w:cs="Tahoma"/>
      <w:sz w:val="16"/>
      <w:szCs w:val="16"/>
      <w:lang w:eastAsia="de-DE"/>
    </w:rPr>
  </w:style>
  <w:style w:type="paragraph" w:styleId="Textkrper">
    <w:name w:val="Body Text"/>
    <w:basedOn w:val="Standard"/>
    <w:link w:val="TextkrperZchn"/>
    <w:autoRedefine/>
    <w:rsid w:val="00E074B9"/>
    <w:pPr>
      <w:suppressAutoHyphens/>
      <w:ind w:right="72"/>
    </w:pPr>
    <w:rPr>
      <w:rFonts w:ascii="Calibri" w:hAnsi="Calibri" w:cs="Arial"/>
      <w:bCs/>
      <w:spacing w:val="-2"/>
      <w:sz w:val="20"/>
      <w:szCs w:val="20"/>
    </w:rPr>
  </w:style>
  <w:style w:type="character" w:customStyle="1" w:styleId="TextkrperZchn">
    <w:name w:val="Textkörper Zchn"/>
    <w:basedOn w:val="Absatz-Standardschriftart"/>
    <w:link w:val="Textkrper"/>
    <w:rsid w:val="00E074B9"/>
    <w:rPr>
      <w:rFonts w:ascii="Calibri" w:eastAsia="Times New Roman" w:hAnsi="Calibri" w:cs="Arial"/>
      <w:bCs/>
      <w:spacing w:val="-2"/>
      <w:sz w:val="20"/>
      <w:szCs w:val="20"/>
      <w:lang w:eastAsia="de-DE"/>
    </w:rPr>
  </w:style>
  <w:style w:type="paragraph" w:styleId="Funotentext">
    <w:name w:val="footnote text"/>
    <w:basedOn w:val="Standard"/>
    <w:link w:val="FunotentextZchn"/>
    <w:uiPriority w:val="99"/>
    <w:semiHidden/>
    <w:unhideWhenUsed/>
    <w:rsid w:val="002E1BD9"/>
    <w:rPr>
      <w:sz w:val="20"/>
      <w:szCs w:val="20"/>
    </w:rPr>
  </w:style>
  <w:style w:type="character" w:customStyle="1" w:styleId="FunotentextZchn">
    <w:name w:val="Fußnotentext Zchn"/>
    <w:basedOn w:val="Absatz-Standardschriftart"/>
    <w:link w:val="Funotentext"/>
    <w:uiPriority w:val="99"/>
    <w:semiHidden/>
    <w:rsid w:val="002E1BD9"/>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2E1BD9"/>
    <w:rPr>
      <w:vertAlign w:val="superscript"/>
    </w:rPr>
  </w:style>
  <w:style w:type="paragraph" w:styleId="Kopfzeile">
    <w:name w:val="header"/>
    <w:basedOn w:val="Standard"/>
    <w:link w:val="KopfzeileZchn"/>
    <w:uiPriority w:val="99"/>
    <w:unhideWhenUsed/>
    <w:rsid w:val="001B227F"/>
    <w:pPr>
      <w:tabs>
        <w:tab w:val="center" w:pos="4536"/>
        <w:tab w:val="right" w:pos="9072"/>
      </w:tabs>
    </w:pPr>
  </w:style>
  <w:style w:type="character" w:customStyle="1" w:styleId="KopfzeileZchn">
    <w:name w:val="Kopfzeile Zchn"/>
    <w:basedOn w:val="Absatz-Standardschriftart"/>
    <w:link w:val="Kopfzeile"/>
    <w:uiPriority w:val="99"/>
    <w:rsid w:val="001B227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B227F"/>
    <w:pPr>
      <w:tabs>
        <w:tab w:val="center" w:pos="4536"/>
        <w:tab w:val="right" w:pos="9072"/>
      </w:tabs>
    </w:pPr>
  </w:style>
  <w:style w:type="character" w:customStyle="1" w:styleId="FuzeileZchn">
    <w:name w:val="Fußzeile Zchn"/>
    <w:basedOn w:val="Absatz-Standardschriftart"/>
    <w:link w:val="Fuzeile"/>
    <w:uiPriority w:val="99"/>
    <w:rsid w:val="001B227F"/>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5CB1"/>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32E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2EAB"/>
    <w:rPr>
      <w:rFonts w:ascii="Tahoma" w:eastAsia="Times New Roman" w:hAnsi="Tahoma" w:cs="Tahoma"/>
      <w:sz w:val="16"/>
      <w:szCs w:val="16"/>
      <w:lang w:eastAsia="de-DE"/>
    </w:rPr>
  </w:style>
  <w:style w:type="paragraph" w:styleId="Textkrper">
    <w:name w:val="Body Text"/>
    <w:basedOn w:val="Standard"/>
    <w:link w:val="TextkrperZchn"/>
    <w:autoRedefine/>
    <w:rsid w:val="00E074B9"/>
    <w:pPr>
      <w:suppressAutoHyphens/>
      <w:ind w:right="72"/>
    </w:pPr>
    <w:rPr>
      <w:rFonts w:ascii="Calibri" w:hAnsi="Calibri" w:cs="Arial"/>
      <w:bCs/>
      <w:spacing w:val="-2"/>
      <w:sz w:val="20"/>
      <w:szCs w:val="20"/>
    </w:rPr>
  </w:style>
  <w:style w:type="character" w:customStyle="1" w:styleId="TextkrperZchn">
    <w:name w:val="Textkörper Zchn"/>
    <w:basedOn w:val="Absatz-Standardschriftart"/>
    <w:link w:val="Textkrper"/>
    <w:rsid w:val="00E074B9"/>
    <w:rPr>
      <w:rFonts w:ascii="Calibri" w:eastAsia="Times New Roman" w:hAnsi="Calibri" w:cs="Arial"/>
      <w:bCs/>
      <w:spacing w:val="-2"/>
      <w:sz w:val="20"/>
      <w:szCs w:val="20"/>
      <w:lang w:eastAsia="de-DE"/>
    </w:rPr>
  </w:style>
  <w:style w:type="paragraph" w:styleId="Funotentext">
    <w:name w:val="footnote text"/>
    <w:basedOn w:val="Standard"/>
    <w:link w:val="FunotentextZchn"/>
    <w:uiPriority w:val="99"/>
    <w:semiHidden/>
    <w:unhideWhenUsed/>
    <w:rsid w:val="002E1BD9"/>
    <w:rPr>
      <w:sz w:val="20"/>
      <w:szCs w:val="20"/>
    </w:rPr>
  </w:style>
  <w:style w:type="character" w:customStyle="1" w:styleId="FunotentextZchn">
    <w:name w:val="Fußnotentext Zchn"/>
    <w:basedOn w:val="Absatz-Standardschriftart"/>
    <w:link w:val="Funotentext"/>
    <w:uiPriority w:val="99"/>
    <w:semiHidden/>
    <w:rsid w:val="002E1BD9"/>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2E1BD9"/>
    <w:rPr>
      <w:vertAlign w:val="superscript"/>
    </w:rPr>
  </w:style>
  <w:style w:type="paragraph" w:styleId="Kopfzeile">
    <w:name w:val="header"/>
    <w:basedOn w:val="Standard"/>
    <w:link w:val="KopfzeileZchn"/>
    <w:uiPriority w:val="99"/>
    <w:unhideWhenUsed/>
    <w:rsid w:val="001B227F"/>
    <w:pPr>
      <w:tabs>
        <w:tab w:val="center" w:pos="4536"/>
        <w:tab w:val="right" w:pos="9072"/>
      </w:tabs>
    </w:pPr>
  </w:style>
  <w:style w:type="character" w:customStyle="1" w:styleId="KopfzeileZchn">
    <w:name w:val="Kopfzeile Zchn"/>
    <w:basedOn w:val="Absatz-Standardschriftart"/>
    <w:link w:val="Kopfzeile"/>
    <w:uiPriority w:val="99"/>
    <w:rsid w:val="001B227F"/>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B227F"/>
    <w:pPr>
      <w:tabs>
        <w:tab w:val="center" w:pos="4536"/>
        <w:tab w:val="right" w:pos="9072"/>
      </w:tabs>
    </w:pPr>
  </w:style>
  <w:style w:type="character" w:customStyle="1" w:styleId="FuzeileZchn">
    <w:name w:val="Fußzeile Zchn"/>
    <w:basedOn w:val="Absatz-Standardschriftart"/>
    <w:link w:val="Fuzeile"/>
    <w:uiPriority w:val="99"/>
    <w:rsid w:val="001B227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ED04-78EE-4568-8AC8-B53B8396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5323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cp:lastModifiedBy>Carola</cp:lastModifiedBy>
  <cp:revision>3</cp:revision>
  <cp:lastPrinted>2011-11-13T22:03:00Z</cp:lastPrinted>
  <dcterms:created xsi:type="dcterms:W3CDTF">2017-10-17T21:59:00Z</dcterms:created>
  <dcterms:modified xsi:type="dcterms:W3CDTF">2017-10-17T22:06:00Z</dcterms:modified>
</cp:coreProperties>
</file>